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21FCE" w14:textId="77777777" w:rsidR="001434EA" w:rsidRPr="00F126A2" w:rsidRDefault="00F126A2" w:rsidP="00F126A2">
      <w:pPr>
        <w:rPr>
          <w:sz w:val="44"/>
          <w:szCs w:val="44"/>
        </w:rPr>
      </w:pPr>
      <w:r w:rsidRPr="00F126A2">
        <w:rPr>
          <w:noProof/>
          <w:sz w:val="44"/>
          <w:szCs w:val="44"/>
          <w:lang w:eastAsia="en-GB"/>
        </w:rPr>
        <w:drawing>
          <wp:anchor distT="0" distB="0" distL="114300" distR="114300" simplePos="0" relativeHeight="251659264" behindDoc="0" locked="0" layoutInCell="1" allowOverlap="1" wp14:anchorId="77822084" wp14:editId="77822085">
            <wp:simplePos x="0" y="0"/>
            <wp:positionH relativeFrom="column">
              <wp:posOffset>36195</wp:posOffset>
            </wp:positionH>
            <wp:positionV relativeFrom="paragraph">
              <wp:posOffset>-205105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21FD0" w14:textId="77777777" w:rsidR="001C56D2" w:rsidRPr="00F126A2" w:rsidRDefault="001C56D2" w:rsidP="001C56D2">
      <w:pPr>
        <w:jc w:val="center"/>
        <w:rPr>
          <w:rFonts w:cs="Arial"/>
          <w:b/>
        </w:rPr>
      </w:pPr>
      <w:r w:rsidRPr="00F126A2">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F126A2" w14:paraId="77821FD3" w14:textId="77777777" w:rsidTr="001F02C0">
        <w:trPr>
          <w:trHeight w:val="233"/>
        </w:trPr>
        <w:tc>
          <w:tcPr>
            <w:tcW w:w="3936" w:type="dxa"/>
          </w:tcPr>
          <w:sdt>
            <w:sdtPr>
              <w:rPr>
                <w:rFonts w:cs="Arial"/>
              </w:rPr>
              <w:id w:val="13741863"/>
              <w:lock w:val="sdtContentLocked"/>
              <w:placeholder>
                <w:docPart w:val="DefaultPlaceholder_22675703"/>
              </w:placeholder>
            </w:sdtPr>
            <w:sdtEndPr/>
            <w:sdtContent>
              <w:p w14:paraId="77821FD1" w14:textId="77777777" w:rsidR="001C56D2" w:rsidRPr="00F126A2" w:rsidRDefault="001C56D2" w:rsidP="009F6304">
                <w:pPr>
                  <w:rPr>
                    <w:rFonts w:cs="Arial"/>
                  </w:rPr>
                </w:pPr>
                <w:r w:rsidRPr="00F126A2">
                  <w:rPr>
                    <w:rFonts w:cs="Arial"/>
                  </w:rPr>
                  <w:t>Job Title:</w:t>
                </w:r>
              </w:p>
            </w:sdtContent>
          </w:sdt>
        </w:tc>
        <w:tc>
          <w:tcPr>
            <w:tcW w:w="5528" w:type="dxa"/>
          </w:tcPr>
          <w:p w14:paraId="77821FD2" w14:textId="5E1E4218" w:rsidR="001C56D2" w:rsidRPr="00F126A2" w:rsidRDefault="001E5AB1" w:rsidP="009F6304">
            <w:pPr>
              <w:rPr>
                <w:rFonts w:cs="Arial"/>
              </w:rPr>
            </w:pPr>
            <w:r>
              <w:rPr>
                <w:rFonts w:cs="Arial"/>
              </w:rPr>
              <w:t>Lecturer</w:t>
            </w:r>
            <w:r w:rsidR="007A1962">
              <w:rPr>
                <w:rFonts w:cs="Arial"/>
              </w:rPr>
              <w:t xml:space="preserve"> in Nursing and Associated Health Care Programmes</w:t>
            </w:r>
          </w:p>
        </w:tc>
      </w:tr>
      <w:tr w:rsidR="001C56D2" w:rsidRPr="00F126A2" w14:paraId="77821FD6" w14:textId="77777777" w:rsidTr="009F6304">
        <w:sdt>
          <w:sdtPr>
            <w:rPr>
              <w:rFonts w:cs="Arial"/>
            </w:rPr>
            <w:id w:val="13741864"/>
            <w:lock w:val="sdtContentLocked"/>
            <w:placeholder>
              <w:docPart w:val="DefaultPlaceholder_22675703"/>
            </w:placeholder>
          </w:sdtPr>
          <w:sdtEndPr/>
          <w:sdtContent>
            <w:tc>
              <w:tcPr>
                <w:tcW w:w="3936" w:type="dxa"/>
              </w:tcPr>
              <w:p w14:paraId="77821FD4" w14:textId="77777777" w:rsidR="001C56D2" w:rsidRPr="00F126A2" w:rsidRDefault="001C56D2" w:rsidP="002A1D25">
                <w:pPr>
                  <w:rPr>
                    <w:rFonts w:cs="Arial"/>
                  </w:rPr>
                </w:pPr>
                <w:r w:rsidRPr="00F126A2">
                  <w:rPr>
                    <w:rFonts w:cs="Arial"/>
                  </w:rPr>
                  <w:t>Faculty/</w:t>
                </w:r>
                <w:r w:rsidR="00E4674E">
                  <w:rPr>
                    <w:rFonts w:cs="Arial"/>
                  </w:rPr>
                  <w:t>Professional Directorate</w:t>
                </w:r>
                <w:r w:rsidRPr="00F126A2">
                  <w:rPr>
                    <w:rFonts w:cs="Arial"/>
                  </w:rPr>
                  <w:t>:</w:t>
                </w:r>
              </w:p>
            </w:tc>
          </w:sdtContent>
        </w:sdt>
        <w:tc>
          <w:tcPr>
            <w:tcW w:w="5528" w:type="dxa"/>
          </w:tcPr>
          <w:p w14:paraId="77821FD5" w14:textId="0F78B2A8" w:rsidR="001E5AB1" w:rsidRPr="00F126A2" w:rsidRDefault="001E5AB1" w:rsidP="001E5AB1">
            <w:pPr>
              <w:rPr>
                <w:rFonts w:cs="Arial"/>
              </w:rPr>
            </w:pPr>
            <w:r>
              <w:rPr>
                <w:rFonts w:cs="Arial"/>
              </w:rPr>
              <w:t>Faculty of Health Sciences</w:t>
            </w:r>
          </w:p>
        </w:tc>
      </w:tr>
      <w:tr w:rsidR="002A1D25" w:rsidRPr="00F126A2" w14:paraId="77821FD9" w14:textId="77777777" w:rsidTr="009F6304">
        <w:sdt>
          <w:sdtPr>
            <w:rPr>
              <w:rFonts w:cs="Arial"/>
            </w:rPr>
            <w:id w:val="1237515174"/>
            <w:lock w:val="contentLocked"/>
            <w:placeholder>
              <w:docPart w:val="226F71AF8B1248AA9CCBB4A6D1AB3792"/>
            </w:placeholder>
          </w:sdtPr>
          <w:sdtEndPr/>
          <w:sdtContent>
            <w:tc>
              <w:tcPr>
                <w:tcW w:w="3936" w:type="dxa"/>
              </w:tcPr>
              <w:p w14:paraId="77821FD7" w14:textId="14D37693" w:rsidR="002A1D25" w:rsidRDefault="00C83651" w:rsidP="002A1D25">
                <w:pPr>
                  <w:rPr>
                    <w:rFonts w:cs="Arial"/>
                  </w:rPr>
                </w:pPr>
                <w:r>
                  <w:rPr>
                    <w:rFonts w:cs="Arial"/>
                  </w:rPr>
                  <w:t>Subject Group/Team</w:t>
                </w:r>
                <w:r w:rsidR="002A1D25" w:rsidRPr="00F126A2">
                  <w:rPr>
                    <w:rFonts w:cs="Arial"/>
                  </w:rPr>
                  <w:t>:</w:t>
                </w:r>
              </w:p>
            </w:tc>
          </w:sdtContent>
        </w:sdt>
        <w:tc>
          <w:tcPr>
            <w:tcW w:w="5528" w:type="dxa"/>
          </w:tcPr>
          <w:p w14:paraId="77821FD8" w14:textId="246A94ED" w:rsidR="002A1D25" w:rsidRPr="00F126A2" w:rsidRDefault="001E5AB1" w:rsidP="001C56D2">
            <w:pPr>
              <w:rPr>
                <w:rFonts w:cs="Arial"/>
              </w:rPr>
            </w:pPr>
            <w:r>
              <w:rPr>
                <w:rFonts w:cs="Arial"/>
              </w:rPr>
              <w:t>Nursing</w:t>
            </w:r>
          </w:p>
        </w:tc>
      </w:tr>
      <w:tr w:rsidR="001C56D2" w:rsidRPr="00F126A2" w14:paraId="77821FDC" w14:textId="77777777" w:rsidTr="009F6304">
        <w:tc>
          <w:tcPr>
            <w:tcW w:w="3936" w:type="dxa"/>
          </w:tcPr>
          <w:sdt>
            <w:sdtPr>
              <w:rPr>
                <w:rFonts w:cs="Arial"/>
              </w:rPr>
              <w:id w:val="13741865"/>
              <w:lock w:val="sdtContentLocked"/>
              <w:placeholder>
                <w:docPart w:val="DefaultPlaceholder_22675703"/>
              </w:placeholder>
            </w:sdtPr>
            <w:sdtEndPr/>
            <w:sdtContent>
              <w:p w14:paraId="77821FDA" w14:textId="77777777" w:rsidR="001C56D2" w:rsidRPr="00F126A2" w:rsidRDefault="001C56D2" w:rsidP="001C56D2">
                <w:pPr>
                  <w:rPr>
                    <w:rFonts w:cs="Arial"/>
                  </w:rPr>
                </w:pPr>
                <w:r w:rsidRPr="00F126A2">
                  <w:rPr>
                    <w:rFonts w:cs="Arial"/>
                  </w:rPr>
                  <w:t>Reporting to:</w:t>
                </w:r>
              </w:p>
            </w:sdtContent>
          </w:sdt>
        </w:tc>
        <w:tc>
          <w:tcPr>
            <w:tcW w:w="5528" w:type="dxa"/>
          </w:tcPr>
          <w:p w14:paraId="77821FDB" w14:textId="4CB5FBBC" w:rsidR="001C56D2" w:rsidRPr="00F126A2" w:rsidRDefault="0006704A" w:rsidP="001C56D2">
            <w:pPr>
              <w:rPr>
                <w:rFonts w:cs="Arial"/>
              </w:rPr>
            </w:pPr>
            <w:r>
              <w:rPr>
                <w:rFonts w:cs="Arial"/>
              </w:rPr>
              <w:t>Head of Department</w:t>
            </w:r>
          </w:p>
        </w:tc>
      </w:tr>
      <w:tr w:rsidR="001C56D2" w:rsidRPr="00F126A2" w14:paraId="77821FDF" w14:textId="77777777" w:rsidTr="009F6304">
        <w:tc>
          <w:tcPr>
            <w:tcW w:w="3936" w:type="dxa"/>
          </w:tcPr>
          <w:sdt>
            <w:sdtPr>
              <w:rPr>
                <w:rFonts w:cs="Arial"/>
              </w:rPr>
              <w:id w:val="13741866"/>
              <w:lock w:val="sdtContentLocked"/>
              <w:placeholder>
                <w:docPart w:val="DefaultPlaceholder_22675703"/>
              </w:placeholder>
            </w:sdtPr>
            <w:sdtEndPr/>
            <w:sdtContent>
              <w:p w14:paraId="77821FDD" w14:textId="77777777" w:rsidR="001C56D2" w:rsidRPr="00F126A2" w:rsidRDefault="001C56D2" w:rsidP="001C56D2">
                <w:pPr>
                  <w:rPr>
                    <w:rFonts w:cs="Arial"/>
                  </w:rPr>
                </w:pPr>
                <w:r w:rsidRPr="00F126A2">
                  <w:rPr>
                    <w:rFonts w:cs="Arial"/>
                  </w:rPr>
                  <w:t>Duration:</w:t>
                </w:r>
              </w:p>
            </w:sdtContent>
          </w:sdt>
        </w:tc>
        <w:tc>
          <w:tcPr>
            <w:tcW w:w="5528" w:type="dxa"/>
          </w:tcPr>
          <w:p w14:paraId="77821FDE" w14:textId="7748D6C5" w:rsidR="001C56D2" w:rsidRPr="00F126A2" w:rsidRDefault="00B424E6" w:rsidP="001C56D2">
            <w:pPr>
              <w:rPr>
                <w:rFonts w:cs="Arial"/>
              </w:rPr>
            </w:pPr>
            <w:r>
              <w:rPr>
                <w:rFonts w:cs="Arial"/>
              </w:rPr>
              <w:t>Continuing</w:t>
            </w:r>
          </w:p>
        </w:tc>
      </w:tr>
      <w:sdt>
        <w:sdtPr>
          <w:rPr>
            <w:rFonts w:cs="Arial"/>
          </w:rPr>
          <w:id w:val="6565178"/>
          <w:lock w:val="sdtContentLocked"/>
          <w:placeholder>
            <w:docPart w:val="DefaultPlaceholder_22675703"/>
          </w:placeholder>
        </w:sdtPr>
        <w:sdtEndPr/>
        <w:sdtContent>
          <w:tr w:rsidR="001C56D2" w:rsidRPr="00F126A2" w14:paraId="77821FE2" w14:textId="77777777" w:rsidTr="009F6304">
            <w:tc>
              <w:tcPr>
                <w:tcW w:w="3936" w:type="dxa"/>
              </w:tcPr>
              <w:p w14:paraId="77821FE0" w14:textId="77777777" w:rsidR="001C56D2" w:rsidRPr="00F126A2" w:rsidRDefault="001C56D2" w:rsidP="001C56D2">
                <w:pPr>
                  <w:rPr>
                    <w:rFonts w:cs="Arial"/>
                  </w:rPr>
                </w:pPr>
                <w:r w:rsidRPr="00F126A2">
                  <w:rPr>
                    <w:rFonts w:cs="Arial"/>
                  </w:rPr>
                  <w:t xml:space="preserve">Job Family: </w:t>
                </w:r>
              </w:p>
            </w:tc>
            <w:tc>
              <w:tcPr>
                <w:tcW w:w="5528" w:type="dxa"/>
              </w:tcPr>
              <w:p w14:paraId="77821FE1" w14:textId="77777777" w:rsidR="001C56D2" w:rsidRPr="00F126A2" w:rsidRDefault="001C56D2" w:rsidP="00CC1F23">
                <w:pPr>
                  <w:rPr>
                    <w:rFonts w:cs="Arial"/>
                  </w:rPr>
                </w:pPr>
                <w:r w:rsidRPr="00F126A2">
                  <w:rPr>
                    <w:rFonts w:cs="Arial"/>
                  </w:rPr>
                  <w:t>A</w:t>
                </w:r>
                <w:r w:rsidR="00CC1F23" w:rsidRPr="00F126A2">
                  <w:rPr>
                    <w:rFonts w:cs="Arial"/>
                  </w:rPr>
                  <w:t>cademic</w:t>
                </w:r>
              </w:p>
            </w:tc>
          </w:tr>
        </w:sdtContent>
      </w:sdt>
      <w:sdt>
        <w:sdtPr>
          <w:rPr>
            <w:rFonts w:cs="Arial"/>
          </w:rPr>
          <w:id w:val="6565179"/>
          <w:lock w:val="sdtContentLocked"/>
          <w:placeholder>
            <w:docPart w:val="DefaultPlaceholder_22675703"/>
          </w:placeholder>
        </w:sdtPr>
        <w:sdtEndPr/>
        <w:sdtContent>
          <w:tr w:rsidR="001C56D2" w:rsidRPr="00F126A2" w14:paraId="77821FE5" w14:textId="77777777" w:rsidTr="009F6304">
            <w:tc>
              <w:tcPr>
                <w:tcW w:w="3936" w:type="dxa"/>
              </w:tcPr>
              <w:p w14:paraId="77821FE3" w14:textId="77777777" w:rsidR="001C56D2" w:rsidRPr="00F126A2" w:rsidRDefault="001C56D2" w:rsidP="001C56D2">
                <w:pPr>
                  <w:rPr>
                    <w:rFonts w:cs="Arial"/>
                  </w:rPr>
                </w:pPr>
                <w:r w:rsidRPr="00F126A2">
                  <w:rPr>
                    <w:rFonts w:cs="Arial"/>
                  </w:rPr>
                  <w:t>Pay Band:</w:t>
                </w:r>
              </w:p>
            </w:tc>
            <w:tc>
              <w:tcPr>
                <w:tcW w:w="5528" w:type="dxa"/>
              </w:tcPr>
              <w:p w14:paraId="77821FE4" w14:textId="77777777" w:rsidR="001C56D2" w:rsidRPr="00F126A2" w:rsidRDefault="00896416" w:rsidP="001C56D2">
                <w:pPr>
                  <w:rPr>
                    <w:rFonts w:cs="Arial"/>
                  </w:rPr>
                </w:pPr>
                <w:r w:rsidRPr="00F126A2">
                  <w:rPr>
                    <w:rFonts w:cs="Arial"/>
                  </w:rPr>
                  <w:t>8</w:t>
                </w:r>
              </w:p>
            </w:tc>
          </w:tr>
        </w:sdtContent>
      </w:sdt>
      <w:sdt>
        <w:sdtPr>
          <w:rPr>
            <w:rFonts w:cs="Arial"/>
          </w:rPr>
          <w:id w:val="6565180"/>
          <w:lock w:val="sdtContentLocked"/>
          <w:placeholder>
            <w:docPart w:val="DefaultPlaceholder_22675703"/>
          </w:placeholder>
        </w:sdtPr>
        <w:sdtEndPr/>
        <w:sdtContent>
          <w:tr w:rsidR="001C56D2" w:rsidRPr="00F126A2" w14:paraId="77821FE8" w14:textId="77777777" w:rsidTr="009F6304">
            <w:tc>
              <w:tcPr>
                <w:tcW w:w="3936" w:type="dxa"/>
              </w:tcPr>
              <w:p w14:paraId="77821FE6" w14:textId="77777777" w:rsidR="001C56D2" w:rsidRPr="00F126A2" w:rsidRDefault="001C56D2" w:rsidP="001C56D2">
                <w:pPr>
                  <w:rPr>
                    <w:rFonts w:cs="Arial"/>
                  </w:rPr>
                </w:pPr>
                <w:r w:rsidRPr="00F126A2">
                  <w:rPr>
                    <w:rFonts w:cs="Arial"/>
                  </w:rPr>
                  <w:t>Benchmark Profile:</w:t>
                </w:r>
              </w:p>
            </w:tc>
            <w:tc>
              <w:tcPr>
                <w:tcW w:w="5528" w:type="dxa"/>
              </w:tcPr>
              <w:sdt>
                <w:sdtPr>
                  <w:rPr>
                    <w:b/>
                  </w:rPr>
                  <w:id w:val="6520370"/>
                  <w:lock w:val="contentLocked"/>
                  <w:placeholder>
                    <w:docPart w:val="C7B736037E06467E8B6B2B0A6373BC36"/>
                  </w:placeholder>
                </w:sdtPr>
                <w:sdtEndPr/>
                <w:sdtContent>
                  <w:p w14:paraId="77821FE7" w14:textId="77777777" w:rsidR="001C56D2" w:rsidRPr="00F126A2" w:rsidRDefault="007D1823" w:rsidP="001C56D2">
                    <w:pPr>
                      <w:rPr>
                        <w:b/>
                      </w:rPr>
                    </w:pPr>
                    <w:r w:rsidRPr="00F126A2">
                      <w:rPr>
                        <w:rFonts w:cs="Arial"/>
                      </w:rPr>
                      <w:t xml:space="preserve">Teaching and Scholarship Band </w:t>
                    </w:r>
                    <w:r w:rsidR="00896416" w:rsidRPr="00F126A2">
                      <w:rPr>
                        <w:rFonts w:cs="Arial"/>
                      </w:rPr>
                      <w:t>8</w:t>
                    </w:r>
                  </w:p>
                </w:sdtContent>
              </w:sdt>
            </w:tc>
          </w:tr>
        </w:sdtContent>
      </w:sdt>
      <w:tr w:rsidR="001C56D2" w:rsidRPr="00F126A2" w14:paraId="77821FEB" w14:textId="77777777" w:rsidTr="009F6304">
        <w:tc>
          <w:tcPr>
            <w:tcW w:w="3936" w:type="dxa"/>
          </w:tcPr>
          <w:p w14:paraId="77821FE9" w14:textId="77777777" w:rsidR="001C56D2" w:rsidRPr="00F126A2" w:rsidRDefault="00DB3583" w:rsidP="001C56D2">
            <w:pPr>
              <w:rPr>
                <w:rFonts w:cs="Arial"/>
              </w:rPr>
            </w:pPr>
            <w:r w:rsidRPr="00F126A2">
              <w:rPr>
                <w:rFonts w:cs="Arial"/>
              </w:rPr>
              <w:t>DBS</w:t>
            </w:r>
            <w:r w:rsidR="001C56D2" w:rsidRPr="00F126A2">
              <w:rPr>
                <w:rFonts w:cs="Arial"/>
              </w:rPr>
              <w:t xml:space="preserve"> Disclosure requirement:</w:t>
            </w:r>
          </w:p>
        </w:tc>
        <w:tc>
          <w:tcPr>
            <w:tcW w:w="5528" w:type="dxa"/>
          </w:tcPr>
          <w:p w14:paraId="77821FEA" w14:textId="540D0C53" w:rsidR="001C56D2" w:rsidRPr="00F126A2" w:rsidRDefault="001E5AB1" w:rsidP="001C56D2">
            <w:pPr>
              <w:rPr>
                <w:rFonts w:cs="Arial"/>
              </w:rPr>
            </w:pPr>
            <w:r>
              <w:rPr>
                <w:rFonts w:cs="Arial"/>
              </w:rPr>
              <w:t>Enhanced</w:t>
            </w:r>
          </w:p>
        </w:tc>
      </w:tr>
      <w:tr w:rsidR="001C56D2" w:rsidRPr="00F126A2" w14:paraId="77821FEE" w14:textId="77777777" w:rsidTr="009F6304">
        <w:tc>
          <w:tcPr>
            <w:tcW w:w="3936" w:type="dxa"/>
          </w:tcPr>
          <w:p w14:paraId="77821FEC" w14:textId="77777777" w:rsidR="001C56D2" w:rsidRPr="00F126A2" w:rsidRDefault="001C56D2" w:rsidP="001C56D2">
            <w:pPr>
              <w:rPr>
                <w:rFonts w:cs="Arial"/>
              </w:rPr>
            </w:pPr>
            <w:r w:rsidRPr="00F126A2">
              <w:rPr>
                <w:rFonts w:cs="Arial"/>
              </w:rPr>
              <w:t>Vacancy Reference:</w:t>
            </w:r>
          </w:p>
        </w:tc>
        <w:tc>
          <w:tcPr>
            <w:tcW w:w="5528" w:type="dxa"/>
          </w:tcPr>
          <w:p w14:paraId="77821FED" w14:textId="6C6B30ED" w:rsidR="001C56D2" w:rsidRPr="00F126A2" w:rsidRDefault="00D66C80" w:rsidP="001C56D2">
            <w:pPr>
              <w:rPr>
                <w:rFonts w:cs="Arial"/>
              </w:rPr>
            </w:pPr>
            <w:r>
              <w:rPr>
                <w:rFonts w:cs="Arial"/>
              </w:rPr>
              <w:t>HS0697</w:t>
            </w:r>
            <w:bookmarkStart w:id="0" w:name="_GoBack"/>
            <w:bookmarkEnd w:id="0"/>
          </w:p>
        </w:tc>
      </w:tr>
    </w:tbl>
    <w:p w14:paraId="77821FEF" w14:textId="77777777" w:rsidR="001C56D2" w:rsidRPr="00F126A2" w:rsidRDefault="001C56D2" w:rsidP="001C56D2">
      <w:pPr>
        <w:spacing w:after="0" w:line="240" w:lineRule="auto"/>
        <w:jc w:val="center"/>
        <w:rPr>
          <w:rFonts w:cs="Arial"/>
        </w:rPr>
      </w:pPr>
    </w:p>
    <w:p w14:paraId="77821FF0" w14:textId="77777777" w:rsidR="00BD57C9" w:rsidRPr="00F126A2" w:rsidRDefault="00BD57C9" w:rsidP="00BD57C9">
      <w:pPr>
        <w:spacing w:after="0" w:line="240" w:lineRule="auto"/>
        <w:jc w:val="center"/>
        <w:rPr>
          <w:rFonts w:cs="Arial"/>
          <w:b/>
        </w:rPr>
      </w:pPr>
      <w:r w:rsidRPr="00F126A2">
        <w:rPr>
          <w:rFonts w:cs="Arial"/>
          <w:b/>
        </w:rPr>
        <w:t>Details Specific to the Post</w:t>
      </w:r>
    </w:p>
    <w:p w14:paraId="77821FF1" w14:textId="77777777" w:rsidR="00BD57C9" w:rsidRPr="00F126A2" w:rsidRDefault="00BD57C9" w:rsidP="00BD57C9">
      <w:pPr>
        <w:spacing w:after="0" w:line="240" w:lineRule="auto"/>
        <w:rPr>
          <w:rFonts w:cs="Arial"/>
          <w:b/>
        </w:rPr>
      </w:pPr>
    </w:p>
    <w:p w14:paraId="77821FF2" w14:textId="77777777" w:rsidR="00BD57C9" w:rsidRDefault="00BD57C9" w:rsidP="00BD57C9">
      <w:pPr>
        <w:spacing w:after="0" w:line="240" w:lineRule="auto"/>
        <w:rPr>
          <w:rFonts w:cs="Arial"/>
          <w:b/>
        </w:rPr>
      </w:pPr>
      <w:r w:rsidRPr="00F126A2">
        <w:rPr>
          <w:rFonts w:cs="Arial"/>
          <w:b/>
        </w:rPr>
        <w:t xml:space="preserve">Background and Context </w:t>
      </w:r>
    </w:p>
    <w:p w14:paraId="207993D1" w14:textId="77777777" w:rsidR="00F0091E" w:rsidRDefault="00F0091E" w:rsidP="00BD57C9">
      <w:pPr>
        <w:spacing w:after="0" w:line="240" w:lineRule="auto"/>
        <w:rPr>
          <w:rFonts w:cs="Arial"/>
          <w:b/>
        </w:rPr>
      </w:pPr>
    </w:p>
    <w:p w14:paraId="7CB4D71B" w14:textId="26E634A7" w:rsidR="0006704A" w:rsidRPr="00F0091E" w:rsidRDefault="0006704A" w:rsidP="0006704A">
      <w:pPr>
        <w:jc w:val="both"/>
      </w:pPr>
      <w:r w:rsidRPr="00F0091E">
        <w:t>The Faculty</w:t>
      </w:r>
      <w:r w:rsidR="00CD19DC">
        <w:t xml:space="preserve"> of Health Sciences is a</w:t>
      </w:r>
      <w:r w:rsidRPr="00F0091E">
        <w:t xml:space="preserve"> dynamic Faculty at the University of </w:t>
      </w:r>
      <w:r>
        <w:t xml:space="preserve">Hull comprising of eight departments including </w:t>
      </w:r>
      <w:r w:rsidRPr="00F0091E">
        <w:t>Hull York Medical School</w:t>
      </w:r>
      <w:r>
        <w:t>, Nursing, Midwifery and Child, Psychological Health, wellbeing and Social Work, Paramedical, Perioperative and advanced practice, Biomedical Science, Psychology and Sports Health and Exercise Science</w:t>
      </w:r>
      <w:r w:rsidRPr="00F0091E">
        <w:t>.  The Education and Research profile spans through Medicine, Nursing, Midwifery, Allied Health, Soc</w:t>
      </w:r>
      <w:r>
        <w:t>ial Work, Bio-Medical science, Psychology to Sports Health and Exercise S</w:t>
      </w:r>
      <w:r w:rsidRPr="00F0091E">
        <w:t xml:space="preserve">cience. </w:t>
      </w:r>
    </w:p>
    <w:p w14:paraId="44636668" w14:textId="764B4C15" w:rsidR="00F0091E" w:rsidRPr="00F0091E" w:rsidRDefault="001E5AB1" w:rsidP="00F0091E">
      <w:pPr>
        <w:spacing w:before="47" w:after="0"/>
        <w:jc w:val="both"/>
        <w:textAlignment w:val="baseline"/>
        <w:rPr>
          <w:rFonts w:eastAsia="Tahoma"/>
          <w:color w:val="000000"/>
          <w:spacing w:val="-3"/>
        </w:rPr>
      </w:pPr>
      <w:r w:rsidRPr="00F0091E">
        <w:rPr>
          <w:rFonts w:cstheme="minorHAnsi"/>
          <w:lang w:val="en-US"/>
        </w:rPr>
        <w:t>The University of Hull has been praised for excellent student outcomes</w:t>
      </w:r>
      <w:r w:rsidR="00CD19DC">
        <w:rPr>
          <w:rFonts w:cstheme="minorHAnsi"/>
          <w:lang w:val="en-US"/>
        </w:rPr>
        <w:t xml:space="preserve"> and</w:t>
      </w:r>
      <w:r w:rsidRPr="00F0091E">
        <w:rPr>
          <w:rFonts w:cstheme="minorHAnsi"/>
          <w:lang w:val="en-US"/>
        </w:rPr>
        <w:t xml:space="preserve"> the University was awarded Silver in the Teaching Excellen</w:t>
      </w:r>
      <w:r w:rsidR="00CD19DC">
        <w:rPr>
          <w:rFonts w:cstheme="minorHAnsi"/>
          <w:lang w:val="en-US"/>
        </w:rPr>
        <w:t xml:space="preserve">ce Framework and the Faculty of Health Sciences </w:t>
      </w:r>
      <w:r w:rsidRPr="00F0091E">
        <w:rPr>
          <w:rFonts w:cstheme="minorHAnsi"/>
          <w:lang w:val="en-US"/>
        </w:rPr>
        <w:t xml:space="preserve">aim to build on this success and continue to strive for excellence in our teaching and student experience. </w:t>
      </w:r>
      <w:r w:rsidR="00F0091E" w:rsidRPr="00F0091E">
        <w:rPr>
          <w:rFonts w:cstheme="minorHAnsi"/>
          <w:lang w:val="en-US"/>
        </w:rPr>
        <w:t xml:space="preserve">Within the </w:t>
      </w:r>
      <w:r w:rsidR="00CD19DC">
        <w:rPr>
          <w:rFonts w:cstheme="minorHAnsi"/>
          <w:lang w:val="en-US"/>
        </w:rPr>
        <w:t xml:space="preserve">Nursing Department, </w:t>
      </w:r>
      <w:r w:rsidR="00F0091E" w:rsidRPr="00F0091E">
        <w:rPr>
          <w:rFonts w:eastAsia="Tahoma"/>
          <w:color w:val="000000"/>
          <w:spacing w:val="-3"/>
        </w:rPr>
        <w:t>we are redeveloping the structure and content of our curricula to ensure that our students can meet the complex and evolving challenges that they face in practice; this includes a number of new initiatives which include strengthening our international portfolio and developing our apprenticeship programmes. To support the current and future health and social care provision, we are seeking motivated and talented Registered</w:t>
      </w:r>
      <w:r w:rsidR="00FD59A3">
        <w:rPr>
          <w:rFonts w:eastAsia="Tahoma"/>
          <w:color w:val="000000"/>
          <w:spacing w:val="-3"/>
        </w:rPr>
        <w:t xml:space="preserve"> Nurses</w:t>
      </w:r>
      <w:r w:rsidR="00F0091E" w:rsidRPr="00F0091E">
        <w:rPr>
          <w:rFonts w:eastAsia="Tahoma"/>
          <w:color w:val="000000"/>
          <w:spacing w:val="-3"/>
        </w:rPr>
        <w:t xml:space="preserve"> </w:t>
      </w:r>
      <w:r w:rsidR="00FD59A3">
        <w:rPr>
          <w:rFonts w:eastAsia="Tahoma"/>
          <w:color w:val="000000"/>
          <w:spacing w:val="-3"/>
        </w:rPr>
        <w:t xml:space="preserve">(adult) </w:t>
      </w:r>
      <w:r w:rsidR="00F0091E" w:rsidRPr="00F0091E">
        <w:rPr>
          <w:rFonts w:eastAsia="Tahoma"/>
          <w:color w:val="000000"/>
          <w:spacing w:val="-3"/>
        </w:rPr>
        <w:t xml:space="preserve">to join the programme teams. </w:t>
      </w:r>
    </w:p>
    <w:p w14:paraId="3BB4E571" w14:textId="5C65C1C2" w:rsidR="001E5AB1" w:rsidRPr="00F0091E" w:rsidRDefault="00F0091E" w:rsidP="00F0091E">
      <w:pPr>
        <w:pStyle w:val="Body"/>
        <w:jc w:val="both"/>
        <w:rPr>
          <w:rFonts w:asciiTheme="minorHAnsi" w:eastAsia="Tahoma" w:hAnsiTheme="minorHAnsi"/>
          <w:spacing w:val="-3"/>
          <w:lang w:val="en-US"/>
        </w:rPr>
      </w:pPr>
      <w:r w:rsidRPr="00F0091E">
        <w:rPr>
          <w:rFonts w:asciiTheme="minorHAnsi" w:hAnsiTheme="minorHAnsi" w:cstheme="minorHAnsi"/>
          <w:sz w:val="22"/>
          <w:szCs w:val="22"/>
          <w:lang w:val="en-US"/>
        </w:rPr>
        <w:t xml:space="preserve"> </w:t>
      </w:r>
    </w:p>
    <w:p w14:paraId="25D2E3F0" w14:textId="77777777" w:rsidR="001E5AB1" w:rsidRPr="00F0091E" w:rsidRDefault="001E5AB1" w:rsidP="001E5AB1">
      <w:pPr>
        <w:spacing w:before="47" w:after="0"/>
        <w:jc w:val="both"/>
        <w:textAlignment w:val="baseline"/>
        <w:rPr>
          <w:rFonts w:eastAsia="Tahoma"/>
          <w:color w:val="000000"/>
          <w:spacing w:val="-4"/>
        </w:rPr>
      </w:pPr>
      <w:r w:rsidRPr="00F0091E">
        <w:rPr>
          <w:rFonts w:eastAsia="Tahoma"/>
          <w:color w:val="000000"/>
          <w:spacing w:val="-3"/>
        </w:rPr>
        <w:t xml:space="preserve">In addition to a strong educational offer, the Faculty provides excellent opportunities for practitioners who wish to build their academic career. Supported by an internationally renowned professoriate and a commitment to continuing professional development, the Faculty encourages all academic staff to enhance their teaching skills through the development of scholarly activity. </w:t>
      </w:r>
    </w:p>
    <w:p w14:paraId="0932453E" w14:textId="77777777" w:rsidR="001E5AB1" w:rsidRPr="00F0091E" w:rsidRDefault="001E5AB1" w:rsidP="00BD57C9">
      <w:pPr>
        <w:spacing w:after="0" w:line="240" w:lineRule="auto"/>
        <w:rPr>
          <w:rFonts w:cs="Arial"/>
          <w:b/>
        </w:rPr>
      </w:pPr>
    </w:p>
    <w:p w14:paraId="77821FF4" w14:textId="77777777" w:rsidR="00BD57C9" w:rsidRDefault="00BD57C9" w:rsidP="00BD57C9">
      <w:pPr>
        <w:pStyle w:val="Heading3"/>
        <w:rPr>
          <w:rFonts w:cs="Arial"/>
          <w:sz w:val="22"/>
          <w:szCs w:val="22"/>
        </w:rPr>
      </w:pPr>
      <w:r w:rsidRPr="00F126A2">
        <w:rPr>
          <w:rFonts w:cs="Arial"/>
          <w:sz w:val="22"/>
          <w:szCs w:val="22"/>
        </w:rPr>
        <w:t>Specific Duties and Responsibilities of the post</w:t>
      </w:r>
    </w:p>
    <w:p w14:paraId="39A4D2CD" w14:textId="36A82EEE" w:rsidR="00F0091E" w:rsidRPr="00F0091E" w:rsidRDefault="00F0091E" w:rsidP="00F0091E">
      <w:pPr>
        <w:spacing w:after="0"/>
        <w:jc w:val="both"/>
        <w:textAlignment w:val="baseline"/>
        <w:rPr>
          <w:rFonts w:eastAsia="Tahoma"/>
          <w:color w:val="000000"/>
          <w:spacing w:val="-3"/>
        </w:rPr>
      </w:pPr>
      <w:r>
        <w:rPr>
          <w:lang w:eastAsia="en-GB"/>
        </w:rPr>
        <w:t>The post holder will join a team of academic staff involved in the delivery of the range of</w:t>
      </w:r>
      <w:r w:rsidR="00E57AE6">
        <w:rPr>
          <w:lang w:eastAsia="en-GB"/>
        </w:rPr>
        <w:t xml:space="preserve"> nursing and health</w:t>
      </w:r>
      <w:r>
        <w:rPr>
          <w:lang w:eastAsia="en-GB"/>
        </w:rPr>
        <w:t xml:space="preserve"> prog</w:t>
      </w:r>
      <w:r w:rsidR="0006704A">
        <w:rPr>
          <w:lang w:eastAsia="en-GB"/>
        </w:rPr>
        <w:t>rammes offered within the Nursing Department</w:t>
      </w:r>
      <w:r>
        <w:rPr>
          <w:lang w:eastAsia="en-GB"/>
        </w:rPr>
        <w:t>.</w:t>
      </w:r>
      <w:r w:rsidRPr="00F0091E">
        <w:rPr>
          <w:rFonts w:ascii="Arial" w:eastAsia="Tahoma" w:hAnsi="Arial"/>
          <w:color w:val="000000"/>
          <w:spacing w:val="-3"/>
        </w:rPr>
        <w:t xml:space="preserve"> </w:t>
      </w:r>
      <w:r w:rsidRPr="00F0091E">
        <w:rPr>
          <w:rFonts w:eastAsia="Tahoma"/>
          <w:color w:val="000000"/>
          <w:spacing w:val="-3"/>
        </w:rPr>
        <w:t>The role requires a significant contribution to the planning, development, delivery, quality assurance and enhancement of our</w:t>
      </w:r>
      <w:r w:rsidR="0006704A">
        <w:rPr>
          <w:rFonts w:eastAsia="Tahoma"/>
          <w:color w:val="000000"/>
          <w:spacing w:val="-3"/>
        </w:rPr>
        <w:t xml:space="preserve"> Degree Apprenticeship (Nursing and Nursing Associate) and</w:t>
      </w:r>
      <w:r w:rsidRPr="00F0091E">
        <w:rPr>
          <w:rFonts w:eastAsia="Tahoma"/>
          <w:color w:val="000000"/>
          <w:spacing w:val="-3"/>
        </w:rPr>
        <w:t xml:space="preserve"> pre-registration</w:t>
      </w:r>
      <w:r w:rsidR="0006704A">
        <w:rPr>
          <w:rFonts w:eastAsia="Tahoma"/>
          <w:color w:val="000000"/>
          <w:spacing w:val="-3"/>
        </w:rPr>
        <w:t xml:space="preserve"> nursing</w:t>
      </w:r>
      <w:r w:rsidRPr="00F0091E">
        <w:rPr>
          <w:rFonts w:eastAsia="Tahoma"/>
          <w:color w:val="000000"/>
          <w:spacing w:val="-3"/>
        </w:rPr>
        <w:t xml:space="preserve"> curricula and programmes. This role has a strong focus on curriculum development</w:t>
      </w:r>
      <w:r w:rsidR="00F117A1">
        <w:rPr>
          <w:rFonts w:eastAsia="Tahoma"/>
          <w:color w:val="000000"/>
          <w:spacing w:val="-3"/>
        </w:rPr>
        <w:t xml:space="preserve"> and teaching </w:t>
      </w:r>
      <w:r w:rsidR="000A2F49">
        <w:rPr>
          <w:rFonts w:eastAsia="Tahoma"/>
          <w:color w:val="000000"/>
          <w:spacing w:val="-3"/>
        </w:rPr>
        <w:t>aligned to the Standards of Proficiency for Registered Nurses (NMC, 2018)</w:t>
      </w:r>
      <w:r w:rsidR="006A7BC8">
        <w:rPr>
          <w:rFonts w:eastAsia="Tahoma"/>
          <w:color w:val="000000"/>
          <w:spacing w:val="-3"/>
        </w:rPr>
        <w:t xml:space="preserve">.  </w:t>
      </w:r>
    </w:p>
    <w:p w14:paraId="0337E455" w14:textId="77777777" w:rsidR="00F0091E" w:rsidRPr="00F0091E" w:rsidRDefault="00F0091E" w:rsidP="00F0091E">
      <w:pPr>
        <w:spacing w:after="0"/>
        <w:jc w:val="both"/>
        <w:textAlignment w:val="baseline"/>
        <w:rPr>
          <w:rFonts w:eastAsia="Tahoma"/>
          <w:color w:val="000000"/>
          <w:spacing w:val="-3"/>
        </w:rPr>
      </w:pPr>
    </w:p>
    <w:p w14:paraId="123F4CE6" w14:textId="53D506B8" w:rsidR="00F0091E" w:rsidRPr="00F0091E" w:rsidRDefault="00F0091E" w:rsidP="00F0091E">
      <w:pPr>
        <w:spacing w:after="0"/>
        <w:jc w:val="both"/>
        <w:textAlignment w:val="baseline"/>
        <w:rPr>
          <w:rFonts w:eastAsia="Tahoma"/>
          <w:color w:val="000000"/>
          <w:spacing w:val="-3"/>
        </w:rPr>
      </w:pPr>
      <w:r w:rsidRPr="00F0091E">
        <w:rPr>
          <w:rFonts w:eastAsia="Tahoma"/>
          <w:color w:val="000000"/>
          <w:spacing w:val="-3"/>
        </w:rPr>
        <w:lastRenderedPageBreak/>
        <w:t xml:space="preserve">The role also requires engagement in scholarly activity related to clinical practice, policy or education. Teaching and supervision on components of our continuing professional development and postgraduate programmes may also be required. </w:t>
      </w:r>
    </w:p>
    <w:p w14:paraId="2175D9FE" w14:textId="77777777" w:rsidR="00F0091E" w:rsidRDefault="00F0091E" w:rsidP="00F0091E">
      <w:pPr>
        <w:pStyle w:val="Heading3"/>
        <w:rPr>
          <w:rFonts w:ascii="Arial" w:hAnsi="Arial" w:cs="Arial"/>
          <w:sz w:val="22"/>
          <w:szCs w:val="22"/>
        </w:rPr>
      </w:pPr>
    </w:p>
    <w:p w14:paraId="77821FF8" w14:textId="77777777" w:rsidR="009242C4" w:rsidRPr="00F126A2" w:rsidRDefault="0063155F" w:rsidP="007B7F6D">
      <w:pPr>
        <w:rPr>
          <w:rFonts w:cs="Arial"/>
        </w:rPr>
      </w:pPr>
      <w:r w:rsidRPr="00F126A2">
        <w:rPr>
          <w:rFonts w:cs="Arial"/>
        </w:rPr>
        <w:t>In your covering letter please refer directly to the criteria, given in the person specification below.  Applications are assessed by the selection panel according to these criteria.</w:t>
      </w:r>
    </w:p>
    <w:p w14:paraId="1969A8DD" w14:textId="31FCF6B4" w:rsidR="007A1962" w:rsidRPr="007A1962" w:rsidRDefault="007A1962" w:rsidP="007A1962">
      <w:pPr>
        <w:shd w:val="clear" w:color="auto" w:fill="FFFFFF"/>
        <w:spacing w:before="100" w:beforeAutospacing="1" w:after="100" w:afterAutospacing="1" w:line="240" w:lineRule="auto"/>
        <w:rPr>
          <w:rFonts w:eastAsia="Times New Roman" w:cs="Lucida Sans Unicode"/>
          <w:color w:val="222222"/>
          <w:lang w:eastAsia="zh-CN"/>
        </w:rPr>
      </w:pPr>
      <w:r w:rsidRPr="007A1962">
        <w:rPr>
          <w:rFonts w:eastAsia="Times New Roman" w:cs="Lucida Sans Unicode"/>
          <w:color w:val="222222"/>
          <w:lang w:eastAsia="zh-CN"/>
        </w:rPr>
        <w:t>For informal discussions regarding the post pleas</w:t>
      </w:r>
      <w:r w:rsidR="00804577">
        <w:rPr>
          <w:rFonts w:eastAsia="Times New Roman" w:cs="Lucida Sans Unicode"/>
          <w:color w:val="222222"/>
          <w:lang w:eastAsia="zh-CN"/>
        </w:rPr>
        <w:t>e contact Vic</w:t>
      </w:r>
      <w:r w:rsidR="000A2F49">
        <w:rPr>
          <w:rFonts w:eastAsia="Times New Roman" w:cs="Lucida Sans Unicode"/>
          <w:color w:val="222222"/>
          <w:lang w:eastAsia="zh-CN"/>
        </w:rPr>
        <w:t>toria</w:t>
      </w:r>
      <w:r w:rsidR="00804577">
        <w:rPr>
          <w:rFonts w:eastAsia="Times New Roman" w:cs="Lucida Sans Unicode"/>
          <w:color w:val="222222"/>
          <w:lang w:eastAsia="zh-CN"/>
        </w:rPr>
        <w:t xml:space="preserve"> Hewson, Head of Department on 01482 464533</w:t>
      </w:r>
      <w:r w:rsidRPr="007A1962">
        <w:rPr>
          <w:rFonts w:eastAsia="Times New Roman" w:cs="Lucida Sans Unicode"/>
          <w:color w:val="222222"/>
          <w:lang w:eastAsia="zh-CN"/>
        </w:rPr>
        <w:t> </w:t>
      </w:r>
      <w:hyperlink r:id="rId12" w:history="1">
        <w:r w:rsidR="00804577" w:rsidRPr="007801BF">
          <w:rPr>
            <w:rStyle w:val="Hyperlink"/>
            <w:rFonts w:eastAsia="Times New Roman" w:cs="Lucida Sans Unicode"/>
            <w:lang w:eastAsia="zh-CN"/>
          </w:rPr>
          <w:t>V.Hewson@hull.ac</w:t>
        </w:r>
      </w:hyperlink>
      <w:r w:rsidRPr="007A1962">
        <w:rPr>
          <w:rFonts w:eastAsia="Times New Roman" w:cs="Lucida Sans Unicode"/>
          <w:color w:val="222222"/>
          <w:lang w:eastAsia="zh-CN"/>
        </w:rPr>
        <w:t>.uk</w:t>
      </w:r>
    </w:p>
    <w:p w14:paraId="057FF111" w14:textId="77777777" w:rsidR="007A1962" w:rsidRPr="007A1962" w:rsidRDefault="007A1962" w:rsidP="007A1962">
      <w:pPr>
        <w:shd w:val="clear" w:color="auto" w:fill="FFFFFF"/>
        <w:spacing w:before="100" w:beforeAutospacing="1" w:after="100" w:afterAutospacing="1" w:line="240" w:lineRule="auto"/>
        <w:rPr>
          <w:rFonts w:eastAsia="Times New Roman" w:cs="Lucida Sans Unicode"/>
          <w:color w:val="222222"/>
          <w:lang w:eastAsia="zh-CN"/>
        </w:rPr>
      </w:pPr>
      <w:r w:rsidRPr="007A1962">
        <w:rPr>
          <w:rFonts w:eastAsia="Times New Roman" w:cs="Lucida Sans Unicode"/>
          <w:color w:val="222222"/>
          <w:lang w:eastAsia="zh-CN"/>
        </w:rPr>
        <w:t>This role requires DBS Clearance - Adult and Child Workforce.</w:t>
      </w:r>
    </w:p>
    <w:p w14:paraId="77821FF9" w14:textId="77777777" w:rsidR="007B7F6D" w:rsidRPr="00F126A2" w:rsidRDefault="007B7F6D" w:rsidP="007B7F6D">
      <w:pPr>
        <w:rPr>
          <w:rFonts w:cs="Arial"/>
        </w:rPr>
      </w:pPr>
    </w:p>
    <w:p w14:paraId="77821FFA" w14:textId="77777777" w:rsidR="007B7F6D" w:rsidRPr="00F126A2" w:rsidRDefault="007B7F6D" w:rsidP="007B7F6D">
      <w:pPr>
        <w:rPr>
          <w:rFonts w:cs="Arial"/>
        </w:rPr>
      </w:pPr>
    </w:p>
    <w:p w14:paraId="77821FFB" w14:textId="77777777" w:rsidR="007B7F6D" w:rsidRPr="00F126A2" w:rsidRDefault="007B7F6D" w:rsidP="007B7F6D">
      <w:pPr>
        <w:rPr>
          <w:rFonts w:cs="Arial"/>
        </w:rPr>
      </w:pPr>
    </w:p>
    <w:p w14:paraId="77821FFC" w14:textId="77777777" w:rsidR="007B7F6D" w:rsidRPr="00F126A2" w:rsidRDefault="007B7F6D" w:rsidP="007B7F6D">
      <w:pPr>
        <w:rPr>
          <w:rFonts w:cs="Arial"/>
        </w:rPr>
      </w:pPr>
    </w:p>
    <w:p w14:paraId="77821FFD" w14:textId="77777777" w:rsidR="007B7F6D" w:rsidRPr="00F126A2" w:rsidRDefault="007B7F6D" w:rsidP="007B7F6D">
      <w:pPr>
        <w:rPr>
          <w:rFonts w:cs="Arial"/>
        </w:rPr>
      </w:pPr>
    </w:p>
    <w:p w14:paraId="77821FFE" w14:textId="77777777" w:rsidR="00F126A2" w:rsidRDefault="00F126A2">
      <w:pPr>
        <w:rPr>
          <w:rFonts w:cs="Arial"/>
        </w:rPr>
      </w:pPr>
      <w:r>
        <w:rPr>
          <w:rFonts w:cs="Arial"/>
        </w:rPr>
        <w:br w:type="page"/>
      </w:r>
    </w:p>
    <w:sdt>
      <w:sdtPr>
        <w:rPr>
          <w:rFonts w:eastAsia="Times New Roman" w:cs="Arial"/>
          <w:b/>
          <w:sz w:val="20"/>
          <w:szCs w:val="20"/>
        </w:rPr>
        <w:id w:val="6565181"/>
        <w:lock w:val="sdtContentLocked"/>
        <w:placeholder>
          <w:docPart w:val="DefaultPlaceholder_22675703"/>
        </w:placeholder>
      </w:sdtPr>
      <w:sdtEndPr>
        <w:rPr>
          <w:rFonts w:eastAsiaTheme="minorHAnsi" w:cstheme="minorBidi"/>
          <w:b w:val="0"/>
          <w:sz w:val="22"/>
          <w:szCs w:val="22"/>
        </w:rPr>
      </w:sdtEndPr>
      <w:sdtContent>
        <w:p w14:paraId="77821FFF" w14:textId="77777777" w:rsidR="001434EA" w:rsidRPr="00F126A2" w:rsidRDefault="00393F16" w:rsidP="00627BEB">
          <w:pPr>
            <w:jc w:val="center"/>
            <w:rPr>
              <w:rFonts w:cs="Arial"/>
              <w:b/>
            </w:rPr>
          </w:pPr>
          <w:r w:rsidRPr="00F126A2">
            <w:rPr>
              <w:rFonts w:cs="Arial"/>
              <w:b/>
            </w:rPr>
            <w:t>GENERIC JOB DESCRIPTION</w:t>
          </w:r>
        </w:p>
        <w:p w14:paraId="77822000" w14:textId="77777777" w:rsidR="001C56D2" w:rsidRPr="00F126A2" w:rsidRDefault="001434EA" w:rsidP="00627BEB">
          <w:pPr>
            <w:shd w:val="clear" w:color="auto" w:fill="DBE5F1" w:themeFill="accent1" w:themeFillTint="33"/>
            <w:rPr>
              <w:rFonts w:cs="Arial"/>
            </w:rPr>
          </w:pPr>
          <w:r w:rsidRPr="00F126A2">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F126A2">
            <w:rPr>
              <w:rFonts w:cs="Arial"/>
            </w:rPr>
            <w:t>t</w:t>
          </w:r>
          <w:r w:rsidRPr="00F126A2">
            <w:rPr>
              <w:rFonts w:cs="Arial"/>
            </w:rPr>
            <w:t>ment.  Candidates should note that there may not be an immediate requirement to carry out all the activities listed below.</w:t>
          </w:r>
        </w:p>
        <w:p w14:paraId="77822001" w14:textId="77777777" w:rsidR="001434EA" w:rsidRPr="00F126A2" w:rsidRDefault="001434EA" w:rsidP="00627BEB">
          <w:pPr>
            <w:pStyle w:val="Heading3"/>
            <w:rPr>
              <w:rFonts w:cs="Arial"/>
              <w:sz w:val="22"/>
              <w:szCs w:val="22"/>
            </w:rPr>
          </w:pPr>
          <w:r w:rsidRPr="00F126A2">
            <w:rPr>
              <w:rFonts w:cs="Arial"/>
              <w:sz w:val="22"/>
              <w:szCs w:val="22"/>
            </w:rPr>
            <w:t>Overall Purpose of the Role</w:t>
          </w:r>
        </w:p>
        <w:p w14:paraId="77822002" w14:textId="77777777" w:rsidR="003261F2" w:rsidRPr="00F126A2" w:rsidRDefault="003261F2" w:rsidP="003261F2">
          <w:pPr>
            <w:spacing w:after="0" w:line="240" w:lineRule="auto"/>
            <w:rPr>
              <w:rFonts w:cs="Arial"/>
            </w:rPr>
          </w:pPr>
          <w:r w:rsidRPr="00F126A2">
            <w:rPr>
              <w:rFonts w:cs="Arial"/>
            </w:rPr>
            <w:t xml:space="preserve">This role will be carried out by individuals with experience in teaching usually by progression from the corresponding band 7 role. Direct appointments to this level may be made where it is clear the staff have appropriate experience. </w:t>
          </w:r>
        </w:p>
        <w:p w14:paraId="77822003" w14:textId="77777777" w:rsidR="003261F2" w:rsidRPr="00F126A2" w:rsidRDefault="003261F2" w:rsidP="003261F2">
          <w:pPr>
            <w:spacing w:after="0" w:line="240" w:lineRule="auto"/>
            <w:rPr>
              <w:rFonts w:cs="Arial"/>
            </w:rPr>
          </w:pPr>
        </w:p>
        <w:p w14:paraId="77822004" w14:textId="77777777" w:rsidR="003261F2" w:rsidRPr="00F126A2" w:rsidRDefault="003261F2" w:rsidP="003261F2">
          <w:pPr>
            <w:spacing w:after="0" w:line="240" w:lineRule="auto"/>
            <w:rPr>
              <w:rFonts w:cs="Arial"/>
            </w:rPr>
          </w:pPr>
          <w:r w:rsidRPr="00F126A2">
            <w:rPr>
              <w:rFonts w:cs="Arial"/>
            </w:rPr>
            <w:t>At this level, role holders’ contribution spans scholarship, teaching, and related administration, though the weight allocated to each of these strands will vary from role to role and from time to time for individual role holders.</w:t>
          </w:r>
        </w:p>
        <w:p w14:paraId="77822005" w14:textId="77777777" w:rsidR="003261F2" w:rsidRPr="00F126A2" w:rsidRDefault="003261F2" w:rsidP="003261F2">
          <w:pPr>
            <w:spacing w:after="0" w:line="240" w:lineRule="auto"/>
            <w:rPr>
              <w:rFonts w:cs="Arial"/>
            </w:rPr>
          </w:pPr>
        </w:p>
        <w:p w14:paraId="77822006" w14:textId="77777777" w:rsidR="005B055F" w:rsidRPr="00F126A2" w:rsidRDefault="003261F2" w:rsidP="003261F2">
          <w:pPr>
            <w:spacing w:after="0" w:line="240" w:lineRule="auto"/>
            <w:rPr>
              <w:rFonts w:cs="Arial"/>
            </w:rPr>
          </w:pPr>
          <w:r w:rsidRPr="00F126A2">
            <w:rPr>
              <w:rFonts w:cs="Arial"/>
            </w:rPr>
            <w:t>The role holder will</w:t>
          </w:r>
          <w:r w:rsidR="005B055F" w:rsidRPr="00F126A2">
            <w:rPr>
              <w:rFonts w:cs="Arial"/>
            </w:rPr>
            <w:t>:</w:t>
          </w:r>
        </w:p>
        <w:p w14:paraId="77822007" w14:textId="77777777" w:rsidR="005B055F" w:rsidRPr="00F126A2" w:rsidRDefault="005B055F" w:rsidP="003261F2">
          <w:pPr>
            <w:pStyle w:val="ListParagraph"/>
            <w:numPr>
              <w:ilvl w:val="0"/>
              <w:numId w:val="23"/>
            </w:numPr>
            <w:rPr>
              <w:rFonts w:asciiTheme="minorHAnsi" w:eastAsiaTheme="minorHAnsi" w:hAnsiTheme="minorHAnsi" w:cs="Arial"/>
              <w:sz w:val="22"/>
              <w:szCs w:val="22"/>
            </w:rPr>
          </w:pPr>
          <w:r w:rsidRPr="00F126A2">
            <w:rPr>
              <w:rFonts w:asciiTheme="minorHAnsi" w:eastAsiaTheme="minorHAnsi" w:hAnsiTheme="minorHAnsi" w:cs="Arial"/>
              <w:sz w:val="22"/>
              <w:szCs w:val="22"/>
            </w:rPr>
            <w:t>D</w:t>
          </w:r>
          <w:r w:rsidR="003261F2" w:rsidRPr="00F126A2">
            <w:rPr>
              <w:rFonts w:asciiTheme="minorHAnsi" w:eastAsiaTheme="minorHAnsi" w:hAnsiTheme="minorHAnsi" w:cs="Arial"/>
              <w:sz w:val="22"/>
              <w:szCs w:val="22"/>
            </w:rPr>
            <w:t>esign and deliver a broad programme of teaching, including identifying current areas for revision and improvement and contributing to the planning, design and development of objectives and materials.</w:t>
          </w:r>
        </w:p>
        <w:p w14:paraId="77822008" w14:textId="77777777" w:rsidR="005B055F" w:rsidRPr="00F126A2" w:rsidRDefault="005B055F" w:rsidP="003261F2">
          <w:pPr>
            <w:pStyle w:val="ListParagraph"/>
            <w:numPr>
              <w:ilvl w:val="0"/>
              <w:numId w:val="23"/>
            </w:numPr>
            <w:rPr>
              <w:rFonts w:asciiTheme="minorHAnsi" w:eastAsiaTheme="minorHAnsi" w:hAnsiTheme="minorHAnsi" w:cs="Arial"/>
              <w:sz w:val="22"/>
              <w:szCs w:val="22"/>
            </w:rPr>
          </w:pPr>
          <w:r w:rsidRPr="00F126A2">
            <w:rPr>
              <w:rFonts w:asciiTheme="minorHAnsi" w:eastAsiaTheme="minorHAnsi" w:hAnsiTheme="minorHAnsi" w:cs="Arial"/>
              <w:sz w:val="22"/>
              <w:szCs w:val="22"/>
            </w:rPr>
            <w:t>C</w:t>
          </w:r>
          <w:r w:rsidR="003261F2" w:rsidRPr="00F126A2">
            <w:rPr>
              <w:rFonts w:asciiTheme="minorHAnsi" w:eastAsiaTheme="minorHAnsi" w:hAnsiTheme="minorHAnsi" w:cs="Arial"/>
              <w:sz w:val="22"/>
              <w:szCs w:val="22"/>
            </w:rPr>
            <w:t xml:space="preserve">onduct individual and collaborative projects including developing scholarly activity and proposals which will be advancing the state of knowledge in their particular discipline. </w:t>
          </w:r>
        </w:p>
        <w:p w14:paraId="77822009" w14:textId="77777777" w:rsidR="003261F2" w:rsidRPr="00F126A2" w:rsidRDefault="005B055F" w:rsidP="003261F2">
          <w:pPr>
            <w:pStyle w:val="ListParagraph"/>
            <w:numPr>
              <w:ilvl w:val="0"/>
              <w:numId w:val="23"/>
            </w:numPr>
            <w:rPr>
              <w:rFonts w:asciiTheme="minorHAnsi" w:eastAsiaTheme="minorHAnsi" w:hAnsiTheme="minorHAnsi" w:cs="Arial"/>
              <w:sz w:val="22"/>
              <w:szCs w:val="22"/>
            </w:rPr>
          </w:pPr>
          <w:r w:rsidRPr="00F126A2">
            <w:rPr>
              <w:rFonts w:asciiTheme="minorHAnsi" w:eastAsiaTheme="minorHAnsi" w:hAnsiTheme="minorHAnsi" w:cs="Arial"/>
              <w:sz w:val="22"/>
              <w:szCs w:val="22"/>
            </w:rPr>
            <w:t>W</w:t>
          </w:r>
          <w:r w:rsidR="003261F2" w:rsidRPr="00F126A2">
            <w:rPr>
              <w:rFonts w:asciiTheme="minorHAnsi" w:eastAsiaTheme="minorHAnsi" w:hAnsiTheme="minorHAnsi" w:cs="Arial"/>
              <w:sz w:val="22"/>
              <w:szCs w:val="22"/>
            </w:rPr>
            <w:t>rite individually or contribute to publications and present at conferences or other events.</w:t>
          </w:r>
        </w:p>
        <w:p w14:paraId="7782200A" w14:textId="77777777" w:rsidR="003261F2" w:rsidRPr="00F126A2" w:rsidRDefault="003261F2" w:rsidP="003261F2">
          <w:pPr>
            <w:spacing w:after="0" w:line="240" w:lineRule="auto"/>
            <w:rPr>
              <w:rFonts w:cs="Arial"/>
            </w:rPr>
          </w:pPr>
        </w:p>
        <w:p w14:paraId="7782200B" w14:textId="77777777" w:rsidR="00D734B0" w:rsidRPr="00F126A2" w:rsidRDefault="003261F2" w:rsidP="003261F2">
          <w:pPr>
            <w:spacing w:after="0" w:line="240" w:lineRule="auto"/>
            <w:rPr>
              <w:rFonts w:cs="Arial"/>
            </w:rPr>
          </w:pPr>
          <w:r w:rsidRPr="00F126A2">
            <w:rPr>
              <w:rFonts w:cs="Arial"/>
            </w:rPr>
            <w:t>Role holders at this level will be expected to be establishing a reputation nationally within their academic specialism.</w:t>
          </w:r>
        </w:p>
        <w:p w14:paraId="7782200C" w14:textId="77777777" w:rsidR="00D734B0" w:rsidRPr="00F126A2" w:rsidRDefault="00D734B0" w:rsidP="00032253">
          <w:pPr>
            <w:autoSpaceDE w:val="0"/>
            <w:autoSpaceDN w:val="0"/>
            <w:adjustRightInd w:val="0"/>
            <w:spacing w:after="0"/>
            <w:rPr>
              <w:rFonts w:cs="Arial"/>
            </w:rPr>
          </w:pPr>
        </w:p>
        <w:p w14:paraId="7782200D" w14:textId="77777777" w:rsidR="001434EA" w:rsidRPr="00F126A2" w:rsidRDefault="001434EA" w:rsidP="001434EA">
          <w:pPr>
            <w:rPr>
              <w:rFonts w:cs="Arial"/>
              <w:b/>
            </w:rPr>
          </w:pPr>
          <w:r w:rsidRPr="00F126A2">
            <w:rPr>
              <w:rFonts w:cs="Arial"/>
              <w:b/>
            </w:rPr>
            <w:t>Main Work Activities</w:t>
          </w:r>
        </w:p>
        <w:p w14:paraId="7782200E" w14:textId="77777777" w:rsidR="001434EA" w:rsidRPr="00F126A2" w:rsidRDefault="00CC1F23" w:rsidP="00B124F0">
          <w:pPr>
            <w:pStyle w:val="Heading3"/>
            <w:rPr>
              <w:rFonts w:cs="Arial"/>
              <w:sz w:val="22"/>
              <w:szCs w:val="22"/>
            </w:rPr>
          </w:pPr>
          <w:r w:rsidRPr="00F126A2">
            <w:rPr>
              <w:rFonts w:cs="Arial"/>
              <w:sz w:val="22"/>
              <w:szCs w:val="22"/>
            </w:rPr>
            <w:t>Teaching and Learning</w:t>
          </w:r>
        </w:p>
        <w:p w14:paraId="7782200F" w14:textId="77777777" w:rsidR="003261F2" w:rsidRPr="00F126A2" w:rsidRDefault="003261F2" w:rsidP="003261F2">
          <w:pPr>
            <w:numPr>
              <w:ilvl w:val="0"/>
              <w:numId w:val="15"/>
            </w:numPr>
            <w:spacing w:after="0" w:line="240" w:lineRule="auto"/>
            <w:ind w:left="351" w:hanging="357"/>
            <w:rPr>
              <w:rFonts w:cs="Arial"/>
            </w:rPr>
          </w:pPr>
          <w:r w:rsidRPr="00F126A2">
            <w:rPr>
              <w:rFonts w:cs="Arial"/>
            </w:rPr>
            <w:t>Design and deliver teaching material across a range of modules or within a subject area using appropriate teaching, learning support and assessment methods</w:t>
          </w:r>
          <w:r w:rsidR="00CB0FAA" w:rsidRPr="00F126A2">
            <w:rPr>
              <w:rFonts w:cs="Arial"/>
            </w:rPr>
            <w:t>.</w:t>
          </w:r>
        </w:p>
        <w:p w14:paraId="77822010" w14:textId="77777777" w:rsidR="003261F2" w:rsidRPr="00F126A2" w:rsidRDefault="003261F2" w:rsidP="003261F2">
          <w:pPr>
            <w:numPr>
              <w:ilvl w:val="0"/>
              <w:numId w:val="15"/>
            </w:numPr>
            <w:spacing w:after="0" w:line="240" w:lineRule="auto"/>
            <w:ind w:left="351" w:hanging="357"/>
            <w:rPr>
              <w:rFonts w:cs="Arial"/>
            </w:rPr>
          </w:pPr>
          <w:r w:rsidRPr="00F126A2">
            <w:rPr>
              <w:rFonts w:cs="Arial"/>
            </w:rPr>
            <w:t>Supervise student projects, field trips and, where appropriate placements</w:t>
          </w:r>
          <w:r w:rsidR="00CB0FAA" w:rsidRPr="00F126A2">
            <w:rPr>
              <w:rFonts w:cs="Arial"/>
            </w:rPr>
            <w:t>.</w:t>
          </w:r>
        </w:p>
        <w:p w14:paraId="77822011" w14:textId="77777777" w:rsidR="003261F2" w:rsidRPr="00F126A2" w:rsidRDefault="003261F2" w:rsidP="003261F2">
          <w:pPr>
            <w:numPr>
              <w:ilvl w:val="0"/>
              <w:numId w:val="15"/>
            </w:numPr>
            <w:spacing w:after="0" w:line="240" w:lineRule="auto"/>
            <w:ind w:left="351" w:hanging="357"/>
            <w:rPr>
              <w:rFonts w:cs="Arial"/>
            </w:rPr>
          </w:pPr>
          <w:r w:rsidRPr="00F126A2">
            <w:rPr>
              <w:rFonts w:cs="Arial"/>
            </w:rPr>
            <w:t>Identify areas where current provision is in need of revision or improvement</w:t>
          </w:r>
          <w:r w:rsidR="00CB0FAA" w:rsidRPr="00F126A2">
            <w:rPr>
              <w:rFonts w:cs="Arial"/>
            </w:rPr>
            <w:t>.</w:t>
          </w:r>
        </w:p>
        <w:p w14:paraId="77822012" w14:textId="77777777" w:rsidR="003261F2" w:rsidRPr="00F126A2" w:rsidRDefault="00CB0FAA" w:rsidP="003261F2">
          <w:pPr>
            <w:numPr>
              <w:ilvl w:val="0"/>
              <w:numId w:val="15"/>
            </w:numPr>
            <w:spacing w:after="0" w:line="240" w:lineRule="auto"/>
            <w:ind w:left="351" w:hanging="357"/>
            <w:rPr>
              <w:rFonts w:cs="Arial"/>
            </w:rPr>
          </w:pPr>
          <w:r w:rsidRPr="00F126A2">
            <w:rPr>
              <w:rFonts w:cs="Arial"/>
            </w:rPr>
            <w:t xml:space="preserve">Contribute to the </w:t>
          </w:r>
          <w:r w:rsidR="003261F2" w:rsidRPr="00F126A2">
            <w:rPr>
              <w:rFonts w:cs="Arial"/>
            </w:rPr>
            <w:t>planning, design and development of objectives and material</w:t>
          </w:r>
          <w:r w:rsidRPr="00F126A2">
            <w:rPr>
              <w:rFonts w:cs="Arial"/>
            </w:rPr>
            <w:t>.</w:t>
          </w:r>
        </w:p>
        <w:p w14:paraId="77822013" w14:textId="77777777" w:rsidR="003261F2" w:rsidRPr="00F126A2" w:rsidRDefault="003261F2" w:rsidP="003261F2">
          <w:pPr>
            <w:numPr>
              <w:ilvl w:val="0"/>
              <w:numId w:val="15"/>
            </w:numPr>
            <w:spacing w:after="0" w:line="240" w:lineRule="auto"/>
            <w:ind w:left="351" w:hanging="357"/>
            <w:rPr>
              <w:rFonts w:cs="Arial"/>
            </w:rPr>
          </w:pPr>
          <w:r w:rsidRPr="00F126A2">
            <w:rPr>
              <w:rFonts w:cs="Arial"/>
            </w:rPr>
            <w:t>Set, mark and assess work and examinations and provide feedback to students</w:t>
          </w:r>
          <w:r w:rsidR="00CB0FAA" w:rsidRPr="00F126A2">
            <w:rPr>
              <w:rFonts w:cs="Arial"/>
            </w:rPr>
            <w:t>.</w:t>
          </w:r>
        </w:p>
        <w:p w14:paraId="77822014" w14:textId="77777777" w:rsidR="001434EA" w:rsidRPr="00F126A2" w:rsidRDefault="001434EA" w:rsidP="001434EA">
          <w:pPr>
            <w:spacing w:after="0" w:line="240" w:lineRule="auto"/>
            <w:ind w:left="360"/>
            <w:rPr>
              <w:rFonts w:cs="Arial"/>
              <w:b/>
            </w:rPr>
          </w:pPr>
        </w:p>
        <w:p w14:paraId="77822015" w14:textId="77777777" w:rsidR="003261F2" w:rsidRPr="00F126A2" w:rsidRDefault="003261F2" w:rsidP="003261F2">
          <w:pPr>
            <w:spacing w:after="0" w:line="240" w:lineRule="auto"/>
            <w:rPr>
              <w:rFonts w:eastAsiaTheme="majorEastAsia" w:cs="Arial"/>
              <w:b/>
              <w:bCs/>
              <w:lang w:eastAsia="en-GB"/>
            </w:rPr>
          </w:pPr>
          <w:r w:rsidRPr="00F126A2">
            <w:rPr>
              <w:rFonts w:eastAsiaTheme="majorEastAsia" w:cs="Arial"/>
              <w:b/>
              <w:bCs/>
              <w:lang w:eastAsia="en-GB"/>
            </w:rPr>
            <w:t>Scholarly Activity</w:t>
          </w:r>
        </w:p>
        <w:p w14:paraId="77822016" w14:textId="77777777" w:rsidR="003261F2" w:rsidRPr="00F126A2" w:rsidRDefault="003261F2" w:rsidP="003261F2">
          <w:pPr>
            <w:numPr>
              <w:ilvl w:val="0"/>
              <w:numId w:val="15"/>
            </w:numPr>
            <w:spacing w:after="0" w:line="240" w:lineRule="auto"/>
            <w:ind w:left="351" w:hanging="357"/>
            <w:rPr>
              <w:rFonts w:cs="Arial"/>
            </w:rPr>
          </w:pPr>
          <w:r w:rsidRPr="00F126A2">
            <w:rPr>
              <w:rFonts w:cs="Arial"/>
            </w:rPr>
            <w:t>Develop programme related objectives, projects and proposals</w:t>
          </w:r>
          <w:r w:rsidR="00CB0FAA" w:rsidRPr="00F126A2">
            <w:rPr>
              <w:rFonts w:cs="Arial"/>
            </w:rPr>
            <w:t>.</w:t>
          </w:r>
        </w:p>
        <w:p w14:paraId="77822017" w14:textId="77777777" w:rsidR="003261F2" w:rsidRPr="00F126A2" w:rsidRDefault="003261F2" w:rsidP="003261F2">
          <w:pPr>
            <w:numPr>
              <w:ilvl w:val="0"/>
              <w:numId w:val="15"/>
            </w:numPr>
            <w:spacing w:after="0" w:line="240" w:lineRule="auto"/>
            <w:ind w:left="351" w:hanging="357"/>
            <w:rPr>
              <w:rFonts w:cs="Arial"/>
            </w:rPr>
          </w:pPr>
          <w:r w:rsidRPr="00F126A2">
            <w:rPr>
              <w:rFonts w:cs="Arial"/>
            </w:rPr>
            <w:t>Conduct individual or collaborative projects for programme development purposes</w:t>
          </w:r>
          <w:r w:rsidR="00CB0FAA" w:rsidRPr="00F126A2">
            <w:rPr>
              <w:rFonts w:cs="Arial"/>
            </w:rPr>
            <w:t>.</w:t>
          </w:r>
        </w:p>
        <w:p w14:paraId="77822018" w14:textId="77777777" w:rsidR="003261F2" w:rsidRPr="00F126A2" w:rsidRDefault="003261F2" w:rsidP="003261F2">
          <w:pPr>
            <w:numPr>
              <w:ilvl w:val="0"/>
              <w:numId w:val="15"/>
            </w:numPr>
            <w:spacing w:after="0" w:line="240" w:lineRule="auto"/>
            <w:ind w:left="351" w:hanging="357"/>
            <w:rPr>
              <w:rFonts w:cs="Arial"/>
            </w:rPr>
          </w:pPr>
          <w:r w:rsidRPr="00F126A2">
            <w:rPr>
              <w:rFonts w:cs="Arial"/>
            </w:rPr>
            <w:t>Identify sources of funding and contribute to the process of securing funds</w:t>
          </w:r>
          <w:r w:rsidR="00CB0FAA" w:rsidRPr="00F126A2">
            <w:rPr>
              <w:rFonts w:cs="Arial"/>
            </w:rPr>
            <w:t>.</w:t>
          </w:r>
        </w:p>
        <w:p w14:paraId="77822019" w14:textId="77777777" w:rsidR="003261F2" w:rsidRPr="00F126A2" w:rsidRDefault="003261F2" w:rsidP="003261F2">
          <w:pPr>
            <w:numPr>
              <w:ilvl w:val="0"/>
              <w:numId w:val="15"/>
            </w:numPr>
            <w:spacing w:after="0" w:line="240" w:lineRule="auto"/>
            <w:ind w:left="351" w:hanging="357"/>
            <w:rPr>
              <w:rFonts w:cs="Arial"/>
            </w:rPr>
          </w:pPr>
          <w:r w:rsidRPr="00F126A2">
            <w:rPr>
              <w:rFonts w:cs="Arial"/>
            </w:rPr>
            <w:t>Write or contribute to publications or disseminate programme outputs using other appropriate media</w:t>
          </w:r>
          <w:r w:rsidR="00CB0FAA" w:rsidRPr="00F126A2">
            <w:rPr>
              <w:rFonts w:cs="Arial"/>
            </w:rPr>
            <w:t>.</w:t>
          </w:r>
        </w:p>
        <w:p w14:paraId="7782201A" w14:textId="77777777" w:rsidR="003261F2" w:rsidRPr="00F126A2" w:rsidRDefault="003261F2" w:rsidP="003261F2">
          <w:pPr>
            <w:numPr>
              <w:ilvl w:val="0"/>
              <w:numId w:val="15"/>
            </w:numPr>
            <w:spacing w:after="0" w:line="240" w:lineRule="auto"/>
            <w:ind w:left="351" w:hanging="357"/>
            <w:rPr>
              <w:rFonts w:cs="Arial"/>
            </w:rPr>
          </w:pPr>
          <w:r w:rsidRPr="00F126A2">
            <w:rPr>
              <w:rFonts w:cs="Arial"/>
            </w:rPr>
            <w:t>Make presentations at conferences or exhibit work at other appropriate event</w:t>
          </w:r>
          <w:r w:rsidR="00CB0FAA" w:rsidRPr="00F126A2">
            <w:rPr>
              <w:rFonts w:cs="Arial"/>
            </w:rPr>
            <w:t>.</w:t>
          </w:r>
        </w:p>
        <w:p w14:paraId="7782201B" w14:textId="77777777" w:rsidR="003261F2" w:rsidRPr="00F126A2" w:rsidRDefault="003261F2" w:rsidP="003261F2">
          <w:pPr>
            <w:spacing w:after="0" w:line="240" w:lineRule="auto"/>
            <w:ind w:left="-6"/>
            <w:rPr>
              <w:rFonts w:cs="Arial"/>
            </w:rPr>
          </w:pPr>
        </w:p>
        <w:p w14:paraId="7782201C" w14:textId="77777777" w:rsidR="003261F2" w:rsidRPr="00F126A2" w:rsidRDefault="003261F2" w:rsidP="003261F2">
          <w:pPr>
            <w:spacing w:after="0" w:line="240" w:lineRule="auto"/>
            <w:rPr>
              <w:rFonts w:eastAsiaTheme="majorEastAsia" w:cs="Arial"/>
              <w:b/>
              <w:bCs/>
              <w:lang w:eastAsia="en-GB"/>
            </w:rPr>
          </w:pPr>
          <w:r w:rsidRPr="00F126A2">
            <w:rPr>
              <w:rFonts w:eastAsiaTheme="majorEastAsia" w:cs="Arial"/>
              <w:b/>
              <w:bCs/>
              <w:lang w:eastAsia="en-GB"/>
            </w:rPr>
            <w:t>Relationships and Team Working</w:t>
          </w:r>
        </w:p>
        <w:p w14:paraId="7782201D" w14:textId="77777777" w:rsidR="003261F2" w:rsidRPr="00F126A2" w:rsidRDefault="003261F2" w:rsidP="003261F2">
          <w:pPr>
            <w:numPr>
              <w:ilvl w:val="0"/>
              <w:numId w:val="18"/>
            </w:numPr>
            <w:spacing w:after="0" w:line="240" w:lineRule="auto"/>
            <w:rPr>
              <w:rFonts w:cs="Arial"/>
            </w:rPr>
          </w:pPr>
          <w:r w:rsidRPr="00F126A2">
            <w:rPr>
              <w:rFonts w:cs="Arial"/>
            </w:rPr>
            <w:t>Develop and build internal and external contacts which may include</w:t>
          </w:r>
        </w:p>
        <w:p w14:paraId="7782201E" w14:textId="77777777" w:rsidR="003261F2" w:rsidRPr="00F126A2" w:rsidRDefault="003261F2" w:rsidP="003261F2">
          <w:pPr>
            <w:numPr>
              <w:ilvl w:val="0"/>
              <w:numId w:val="18"/>
            </w:numPr>
            <w:spacing w:after="0" w:line="240" w:lineRule="auto"/>
            <w:ind w:left="1080"/>
            <w:rPr>
              <w:rFonts w:cs="Arial"/>
            </w:rPr>
          </w:pPr>
          <w:r w:rsidRPr="00F126A2">
            <w:rPr>
              <w:rFonts w:cs="Arial"/>
            </w:rPr>
            <w:t>identifying sources of funding</w:t>
          </w:r>
        </w:p>
        <w:p w14:paraId="7782201F" w14:textId="77777777" w:rsidR="003261F2" w:rsidRPr="00F126A2" w:rsidRDefault="003261F2" w:rsidP="003261F2">
          <w:pPr>
            <w:numPr>
              <w:ilvl w:val="0"/>
              <w:numId w:val="17"/>
            </w:numPr>
            <w:spacing w:after="0" w:line="240" w:lineRule="auto"/>
            <w:ind w:left="1080"/>
            <w:rPr>
              <w:rFonts w:cs="Arial"/>
            </w:rPr>
          </w:pPr>
          <w:r w:rsidRPr="00F126A2">
            <w:rPr>
              <w:rFonts w:cs="Arial"/>
            </w:rPr>
            <w:t>contributing to student recruitment</w:t>
          </w:r>
        </w:p>
        <w:p w14:paraId="77822020" w14:textId="77777777" w:rsidR="003261F2" w:rsidRPr="00F126A2" w:rsidRDefault="003261F2" w:rsidP="003261F2">
          <w:pPr>
            <w:numPr>
              <w:ilvl w:val="0"/>
              <w:numId w:val="17"/>
            </w:numPr>
            <w:spacing w:after="0" w:line="240" w:lineRule="auto"/>
            <w:ind w:left="1080"/>
            <w:rPr>
              <w:rFonts w:cs="Arial"/>
            </w:rPr>
          </w:pPr>
          <w:r w:rsidRPr="00F126A2">
            <w:rPr>
              <w:rFonts w:cs="Arial"/>
            </w:rPr>
            <w:t>securing student placements</w:t>
          </w:r>
        </w:p>
        <w:p w14:paraId="77822021" w14:textId="77777777" w:rsidR="003261F2" w:rsidRPr="00F126A2" w:rsidRDefault="003261F2" w:rsidP="003261F2">
          <w:pPr>
            <w:numPr>
              <w:ilvl w:val="0"/>
              <w:numId w:val="17"/>
            </w:numPr>
            <w:spacing w:after="0" w:line="240" w:lineRule="auto"/>
            <w:ind w:left="1080"/>
            <w:rPr>
              <w:rFonts w:cs="Arial"/>
            </w:rPr>
          </w:pPr>
          <w:r w:rsidRPr="00F126A2">
            <w:rPr>
              <w:rFonts w:cs="Arial"/>
            </w:rPr>
            <w:t xml:space="preserve">marketing the institution </w:t>
          </w:r>
        </w:p>
        <w:p w14:paraId="77822022" w14:textId="77777777" w:rsidR="003261F2" w:rsidRPr="00F126A2" w:rsidRDefault="003261F2" w:rsidP="003261F2">
          <w:pPr>
            <w:numPr>
              <w:ilvl w:val="0"/>
              <w:numId w:val="17"/>
            </w:numPr>
            <w:spacing w:after="0" w:line="240" w:lineRule="auto"/>
            <w:ind w:left="1080"/>
            <w:rPr>
              <w:rFonts w:cs="Arial"/>
            </w:rPr>
          </w:pPr>
          <w:r w:rsidRPr="00F126A2">
            <w:rPr>
              <w:rFonts w:cs="Arial"/>
            </w:rPr>
            <w:t>facilitating outreach work</w:t>
          </w:r>
        </w:p>
        <w:p w14:paraId="77822023" w14:textId="77777777" w:rsidR="003261F2" w:rsidRPr="00F126A2" w:rsidRDefault="003261F2" w:rsidP="003261F2">
          <w:pPr>
            <w:numPr>
              <w:ilvl w:val="0"/>
              <w:numId w:val="17"/>
            </w:numPr>
            <w:spacing w:after="0" w:line="240" w:lineRule="auto"/>
            <w:ind w:left="1080"/>
            <w:rPr>
              <w:rFonts w:cs="Arial"/>
            </w:rPr>
          </w:pPr>
          <w:r w:rsidRPr="00F126A2">
            <w:rPr>
              <w:rFonts w:cs="Arial"/>
            </w:rPr>
            <w:lastRenderedPageBreak/>
            <w:t>generating income</w:t>
          </w:r>
        </w:p>
        <w:p w14:paraId="77822024" w14:textId="77777777" w:rsidR="003261F2" w:rsidRPr="00F126A2" w:rsidRDefault="003261F2" w:rsidP="003261F2">
          <w:pPr>
            <w:numPr>
              <w:ilvl w:val="0"/>
              <w:numId w:val="17"/>
            </w:numPr>
            <w:spacing w:after="0" w:line="240" w:lineRule="auto"/>
            <w:ind w:left="1080"/>
            <w:rPr>
              <w:rFonts w:cs="Arial"/>
            </w:rPr>
          </w:pPr>
          <w:r w:rsidRPr="00F126A2">
            <w:rPr>
              <w:rFonts w:cs="Arial"/>
            </w:rPr>
            <w:t>obtaining consultancy projects</w:t>
          </w:r>
        </w:p>
        <w:p w14:paraId="77822025" w14:textId="77777777" w:rsidR="003261F2" w:rsidRPr="00F126A2" w:rsidRDefault="003261F2" w:rsidP="003261F2">
          <w:pPr>
            <w:spacing w:after="0" w:line="240" w:lineRule="auto"/>
            <w:ind w:left="1080"/>
            <w:rPr>
              <w:rFonts w:cs="Arial"/>
            </w:rPr>
          </w:pPr>
        </w:p>
        <w:p w14:paraId="77822026" w14:textId="77777777" w:rsidR="003261F2" w:rsidRPr="00F126A2" w:rsidRDefault="003261F2" w:rsidP="003261F2">
          <w:pPr>
            <w:numPr>
              <w:ilvl w:val="0"/>
              <w:numId w:val="17"/>
            </w:numPr>
            <w:spacing w:after="0" w:line="240" w:lineRule="auto"/>
            <w:rPr>
              <w:rFonts w:cs="Arial"/>
            </w:rPr>
          </w:pPr>
          <w:r w:rsidRPr="00F126A2">
            <w:rPr>
              <w:rFonts w:cs="Arial"/>
            </w:rPr>
            <w:t>Advise and support colleagues with less experience and advise on personal development</w:t>
          </w:r>
          <w:r w:rsidR="00CB0FAA" w:rsidRPr="00F126A2">
            <w:rPr>
              <w:rFonts w:cs="Arial"/>
            </w:rPr>
            <w:t>.</w:t>
          </w:r>
        </w:p>
        <w:p w14:paraId="77822027" w14:textId="77777777" w:rsidR="003261F2" w:rsidRPr="00F126A2" w:rsidRDefault="003261F2" w:rsidP="003261F2">
          <w:pPr>
            <w:numPr>
              <w:ilvl w:val="0"/>
              <w:numId w:val="17"/>
            </w:numPr>
            <w:spacing w:after="0" w:line="240" w:lineRule="auto"/>
            <w:rPr>
              <w:rFonts w:cs="Arial"/>
            </w:rPr>
          </w:pPr>
          <w:r w:rsidRPr="00F126A2">
            <w:rPr>
              <w:rFonts w:cs="Arial"/>
            </w:rPr>
            <w:t>May be expected to supervise the work of others, for example, research teams or projects or as PhD supervisor</w:t>
          </w:r>
          <w:r w:rsidR="00CB0FAA" w:rsidRPr="00F126A2">
            <w:rPr>
              <w:rFonts w:cs="Arial"/>
            </w:rPr>
            <w:t>.</w:t>
          </w:r>
        </w:p>
        <w:p w14:paraId="77822028" w14:textId="77777777" w:rsidR="003261F2" w:rsidRPr="00F126A2" w:rsidRDefault="003261F2" w:rsidP="003261F2">
          <w:pPr>
            <w:numPr>
              <w:ilvl w:val="0"/>
              <w:numId w:val="17"/>
            </w:numPr>
            <w:spacing w:after="0" w:line="240" w:lineRule="auto"/>
            <w:rPr>
              <w:rFonts w:cs="Arial"/>
            </w:rPr>
          </w:pPr>
          <w:r w:rsidRPr="00F126A2">
            <w:rPr>
              <w:rFonts w:cs="Arial"/>
            </w:rPr>
            <w:t>Act as a responsible team member and develop productive working relationships with other members of the team</w:t>
          </w:r>
          <w:r w:rsidR="00CB0FAA" w:rsidRPr="00F126A2">
            <w:rPr>
              <w:rFonts w:cs="Arial"/>
            </w:rPr>
            <w:t>.</w:t>
          </w:r>
        </w:p>
        <w:p w14:paraId="77822029" w14:textId="77777777" w:rsidR="003261F2" w:rsidRPr="00F126A2" w:rsidRDefault="003261F2" w:rsidP="003261F2">
          <w:pPr>
            <w:numPr>
              <w:ilvl w:val="0"/>
              <w:numId w:val="17"/>
            </w:numPr>
            <w:spacing w:after="0" w:line="240" w:lineRule="auto"/>
            <w:rPr>
              <w:rFonts w:cs="Arial"/>
            </w:rPr>
          </w:pPr>
          <w:r w:rsidRPr="00F126A2">
            <w:rPr>
              <w:rFonts w:cs="Arial"/>
            </w:rPr>
            <w:t>Collaborate with colleagues to identify and respond to students’ needs</w:t>
          </w:r>
          <w:r w:rsidR="00CB0FAA" w:rsidRPr="00F126A2">
            <w:rPr>
              <w:rFonts w:cs="Arial"/>
            </w:rPr>
            <w:t>.</w:t>
          </w:r>
        </w:p>
        <w:p w14:paraId="7782202A" w14:textId="77777777" w:rsidR="003261F2" w:rsidRPr="00F126A2" w:rsidRDefault="003261F2" w:rsidP="003261F2">
          <w:pPr>
            <w:numPr>
              <w:ilvl w:val="0"/>
              <w:numId w:val="17"/>
            </w:numPr>
            <w:spacing w:after="0" w:line="240" w:lineRule="auto"/>
            <w:rPr>
              <w:rFonts w:cs="Arial"/>
            </w:rPr>
          </w:pPr>
          <w:r w:rsidRPr="00F126A2">
            <w:rPr>
              <w:rFonts w:cs="Arial"/>
            </w:rPr>
            <w:t>Act as programme leader/course leader/module leader</w:t>
          </w:r>
          <w:r w:rsidR="00CB0FAA" w:rsidRPr="00F126A2">
            <w:rPr>
              <w:rFonts w:cs="Arial"/>
            </w:rPr>
            <w:t>.</w:t>
          </w:r>
        </w:p>
        <w:p w14:paraId="7782202B" w14:textId="77777777" w:rsidR="003261F2" w:rsidRPr="00F126A2" w:rsidRDefault="003261F2" w:rsidP="003261F2">
          <w:pPr>
            <w:spacing w:after="0" w:line="240" w:lineRule="auto"/>
            <w:ind w:left="-6"/>
            <w:rPr>
              <w:rFonts w:cs="Arial"/>
            </w:rPr>
          </w:pPr>
        </w:p>
        <w:p w14:paraId="7782202C" w14:textId="77777777" w:rsidR="00CC1F23" w:rsidRPr="00F126A2" w:rsidRDefault="00CC1F23" w:rsidP="004B1447">
          <w:pPr>
            <w:spacing w:after="0" w:line="240" w:lineRule="auto"/>
            <w:rPr>
              <w:rFonts w:eastAsia="Times New Roman" w:cs="Arial"/>
            </w:rPr>
          </w:pPr>
        </w:p>
        <w:p w14:paraId="7782202D" w14:textId="77777777" w:rsidR="001434EA" w:rsidRPr="00F126A2" w:rsidRDefault="001434EA" w:rsidP="00B124F0">
          <w:pPr>
            <w:pStyle w:val="Heading3"/>
            <w:rPr>
              <w:rFonts w:cs="Arial"/>
              <w:sz w:val="22"/>
              <w:szCs w:val="22"/>
            </w:rPr>
          </w:pPr>
          <w:r w:rsidRPr="00F126A2">
            <w:rPr>
              <w:rFonts w:cs="Arial"/>
              <w:sz w:val="22"/>
              <w:szCs w:val="22"/>
            </w:rPr>
            <w:t>Additionally the post holder will be required to:</w:t>
          </w:r>
        </w:p>
        <w:p w14:paraId="7782202E" w14:textId="77777777" w:rsidR="00D33BE5" w:rsidRPr="00F126A2" w:rsidRDefault="00D33BE5" w:rsidP="00D33BE5">
          <w:pPr>
            <w:pStyle w:val="ListParagraph"/>
            <w:numPr>
              <w:ilvl w:val="0"/>
              <w:numId w:val="2"/>
            </w:numPr>
            <w:rPr>
              <w:rFonts w:asciiTheme="minorHAnsi" w:hAnsiTheme="minorHAnsi" w:cs="Arial"/>
              <w:sz w:val="22"/>
              <w:szCs w:val="22"/>
            </w:rPr>
          </w:pPr>
          <w:r w:rsidRPr="00F126A2">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CB0FAA" w:rsidRPr="00F126A2">
            <w:rPr>
              <w:rFonts w:asciiTheme="minorHAnsi" w:hAnsiTheme="minorHAnsi" w:cs="Arial"/>
              <w:sz w:val="22"/>
              <w:szCs w:val="22"/>
            </w:rPr>
            <w:t>.</w:t>
          </w:r>
        </w:p>
        <w:p w14:paraId="7782202F" w14:textId="77777777" w:rsidR="00D46D0F" w:rsidRPr="00F126A2" w:rsidRDefault="00D33BE5" w:rsidP="00D46D0F">
          <w:pPr>
            <w:pStyle w:val="ListParagraph"/>
            <w:numPr>
              <w:ilvl w:val="0"/>
              <w:numId w:val="2"/>
            </w:numPr>
            <w:spacing w:line="240" w:lineRule="exact"/>
            <w:ind w:left="357" w:hanging="357"/>
            <w:contextualSpacing w:val="0"/>
            <w:rPr>
              <w:rFonts w:asciiTheme="minorHAnsi" w:hAnsiTheme="minorHAnsi" w:cs="Arial"/>
              <w:b/>
              <w:sz w:val="22"/>
              <w:szCs w:val="22"/>
            </w:rPr>
          </w:pPr>
          <w:r w:rsidRPr="00F126A2">
            <w:rPr>
              <w:rFonts w:asciiTheme="minorHAnsi" w:hAnsiTheme="minorHAnsi" w:cs="Arial"/>
              <w:sz w:val="22"/>
              <w:szCs w:val="22"/>
            </w:rPr>
            <w:t>Show a commitment to diversity, equal opportunities and anti-discriminatory practices</w:t>
          </w:r>
          <w:r w:rsidR="00D46D0F" w:rsidRPr="00F126A2">
            <w:rPr>
              <w:rFonts w:asciiTheme="minorHAnsi" w:hAnsiTheme="minorHAnsi" w:cs="Arial"/>
              <w:sz w:val="22"/>
              <w:szCs w:val="22"/>
            </w:rPr>
            <w:t>. This includes undertaking mandatory equality and diversity training</w:t>
          </w:r>
          <w:r w:rsidR="00CB0FAA" w:rsidRPr="00F126A2">
            <w:rPr>
              <w:rFonts w:asciiTheme="minorHAnsi" w:hAnsiTheme="minorHAnsi" w:cs="Arial"/>
              <w:sz w:val="22"/>
              <w:szCs w:val="22"/>
            </w:rPr>
            <w:t>.</w:t>
          </w:r>
        </w:p>
        <w:p w14:paraId="77822030" w14:textId="77777777" w:rsidR="00CC1F23" w:rsidRPr="00F126A2" w:rsidRDefault="00D46D0F" w:rsidP="00D46D0F">
          <w:pPr>
            <w:pStyle w:val="ListParagraph"/>
            <w:numPr>
              <w:ilvl w:val="0"/>
              <w:numId w:val="2"/>
            </w:numPr>
            <w:spacing w:line="240" w:lineRule="exact"/>
            <w:ind w:left="357" w:hanging="357"/>
            <w:contextualSpacing w:val="0"/>
            <w:rPr>
              <w:rFonts w:asciiTheme="minorHAnsi" w:hAnsiTheme="minorHAnsi" w:cs="Arial"/>
              <w:b/>
              <w:sz w:val="22"/>
              <w:szCs w:val="22"/>
            </w:rPr>
          </w:pPr>
          <w:r w:rsidRPr="00F126A2">
            <w:rPr>
              <w:rFonts w:asciiTheme="minorHAnsi" w:hAnsiTheme="minorHAnsi" w:cs="Arial"/>
              <w:sz w:val="22"/>
              <w:szCs w:val="22"/>
            </w:rPr>
            <w:t>Comply with University regulations, policies and procedures</w:t>
          </w:r>
          <w:r w:rsidR="00CB0FAA" w:rsidRPr="00F126A2">
            <w:rPr>
              <w:rFonts w:asciiTheme="minorHAnsi" w:hAnsiTheme="minorHAnsi" w:cs="Arial"/>
              <w:sz w:val="22"/>
              <w:szCs w:val="22"/>
            </w:rPr>
            <w:t>.</w:t>
          </w:r>
        </w:p>
        <w:p w14:paraId="77822031" w14:textId="77777777" w:rsidR="00982475" w:rsidRPr="00F126A2" w:rsidRDefault="00982475" w:rsidP="00982475">
          <w:pPr>
            <w:pStyle w:val="ListParagraph"/>
            <w:numPr>
              <w:ilvl w:val="0"/>
              <w:numId w:val="2"/>
            </w:numPr>
            <w:rPr>
              <w:rFonts w:asciiTheme="minorHAnsi" w:hAnsiTheme="minorHAnsi" w:cs="Arial"/>
              <w:sz w:val="22"/>
              <w:szCs w:val="22"/>
            </w:rPr>
          </w:pPr>
          <w:r w:rsidRPr="00F126A2">
            <w:rPr>
              <w:rFonts w:asciiTheme="minorHAnsi" w:hAnsiTheme="minorHAnsi" w:cs="Arial"/>
              <w:sz w:val="22"/>
              <w:szCs w:val="22"/>
            </w:rPr>
            <w:t>Where a candidate cannot demonstrate experience of teaching and /or they do not already hold a Postgraduate Certificate in HE</w:t>
          </w:r>
          <w:r w:rsidR="00CB0FAA" w:rsidRPr="00F126A2">
            <w:rPr>
              <w:rFonts w:asciiTheme="minorHAnsi" w:hAnsiTheme="minorHAnsi" w:cs="Arial"/>
              <w:sz w:val="22"/>
              <w:szCs w:val="22"/>
            </w:rPr>
            <w:t>,</w:t>
          </w:r>
          <w:r w:rsidRPr="00F126A2">
            <w:rPr>
              <w:rFonts w:asciiTheme="minorHAnsi" w:hAnsiTheme="minorHAnsi" w:cs="Arial"/>
              <w:sz w:val="22"/>
              <w:szCs w:val="22"/>
            </w:rPr>
            <w:t xml:space="preserve"> they will be required to undertake a Postgraduate Certificate in HE if successful.  Proven experience of teaching would include sufficient breadth or depth of specialist knowledge in the discipline and of teaching methods and techniques</w:t>
          </w:r>
          <w:r w:rsidR="00CB0FAA" w:rsidRPr="00F126A2">
            <w:rPr>
              <w:rFonts w:asciiTheme="minorHAnsi" w:hAnsiTheme="minorHAnsi" w:cs="Arial"/>
              <w:sz w:val="22"/>
              <w:szCs w:val="22"/>
            </w:rPr>
            <w:t>.</w:t>
          </w:r>
        </w:p>
        <w:p w14:paraId="77822032" w14:textId="77777777" w:rsidR="001434EA" w:rsidRPr="00F126A2" w:rsidRDefault="00966691" w:rsidP="00CC1F23">
          <w:pPr>
            <w:spacing w:line="240" w:lineRule="exact"/>
            <w:rPr>
              <w:rFonts w:cs="Arial"/>
              <w:b/>
            </w:rPr>
          </w:pPr>
        </w:p>
      </w:sdtContent>
    </w:sdt>
    <w:p w14:paraId="77822033" w14:textId="77777777" w:rsidR="001434EA" w:rsidRPr="00F126A2" w:rsidRDefault="001434EA" w:rsidP="001434EA">
      <w:pPr>
        <w:spacing w:after="0" w:line="240" w:lineRule="auto"/>
        <w:rPr>
          <w:rFonts w:cs="Arial"/>
          <w:i/>
        </w:rPr>
      </w:pPr>
    </w:p>
    <w:p w14:paraId="77822034" w14:textId="77777777" w:rsidR="00380113" w:rsidRPr="00F126A2" w:rsidRDefault="00380113" w:rsidP="001434EA">
      <w:pPr>
        <w:spacing w:after="0" w:line="240" w:lineRule="auto"/>
        <w:rPr>
          <w:rFonts w:cs="Arial"/>
          <w:i/>
        </w:rPr>
      </w:pPr>
    </w:p>
    <w:p w14:paraId="77822035" w14:textId="77777777" w:rsidR="00CC1F23" w:rsidRPr="00F126A2" w:rsidRDefault="00CC1F23">
      <w:pPr>
        <w:rPr>
          <w:rFonts w:cs="Arial"/>
          <w:i/>
        </w:rPr>
        <w:sectPr w:rsidR="00CC1F23" w:rsidRPr="00F126A2" w:rsidSect="001434EA">
          <w:footerReference w:type="default" r:id="rId13"/>
          <w:pgSz w:w="11906" w:h="16838"/>
          <w:pgMar w:top="851" w:right="1440" w:bottom="851" w:left="1440" w:header="709" w:footer="709" w:gutter="0"/>
          <w:cols w:space="708"/>
          <w:docGrid w:linePitch="360"/>
        </w:sectPr>
      </w:pPr>
    </w:p>
    <w:p w14:paraId="77822036" w14:textId="77777777" w:rsidR="00CC1F23" w:rsidRPr="00F126A2" w:rsidRDefault="00CC1F23" w:rsidP="00CC1F23">
      <w:pPr>
        <w:rPr>
          <w:rFonts w:cs="Arial"/>
          <w:b/>
          <w:sz w:val="24"/>
          <w:szCs w:val="24"/>
        </w:rPr>
      </w:pPr>
      <w:r w:rsidRPr="00F126A2">
        <w:rPr>
          <w:rFonts w:cs="Arial"/>
          <w:b/>
          <w:sz w:val="24"/>
          <w:szCs w:val="24"/>
        </w:rPr>
        <w:lastRenderedPageBreak/>
        <w:t>PERSON SPECIFICATIO</w:t>
      </w:r>
      <w:r w:rsidR="004B1447" w:rsidRPr="00F126A2">
        <w:rPr>
          <w:rFonts w:cs="Arial"/>
          <w:b/>
          <w:sz w:val="24"/>
          <w:szCs w:val="24"/>
        </w:rPr>
        <w:t>N – Teaching and Scholarship</w:t>
      </w:r>
      <w:r w:rsidR="003261F2" w:rsidRPr="00F126A2">
        <w:rPr>
          <w:rFonts w:cs="Arial"/>
          <w:b/>
          <w:sz w:val="24"/>
          <w:szCs w:val="24"/>
        </w:rPr>
        <w:t xml:space="preserve"> Band 8</w:t>
      </w:r>
    </w:p>
    <w:p w14:paraId="77822039" w14:textId="1F128FE7" w:rsidR="001F02C0" w:rsidRPr="00F126A2" w:rsidRDefault="001F02C0" w:rsidP="001F02C0">
      <w:pPr>
        <w:spacing w:line="240" w:lineRule="exact"/>
        <w:rPr>
          <w:rFonts w:eastAsiaTheme="minorEastAsia"/>
          <w:b/>
          <w:i/>
          <w:color w:val="FF0000"/>
          <w:sz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501"/>
        <w:gridCol w:w="2941"/>
        <w:gridCol w:w="3721"/>
      </w:tblGrid>
      <w:tr w:rsidR="00CC1F23" w:rsidRPr="00F126A2" w14:paraId="77822042" w14:textId="77777777" w:rsidTr="0055710D">
        <w:tc>
          <w:tcPr>
            <w:tcW w:w="3721" w:type="dxa"/>
            <w:tcBorders>
              <w:top w:val="single" w:sz="4" w:space="0" w:color="auto"/>
              <w:left w:val="single" w:sz="4" w:space="0" w:color="auto"/>
              <w:bottom w:val="single" w:sz="4" w:space="0" w:color="auto"/>
              <w:right w:val="single" w:sz="4" w:space="0" w:color="auto"/>
            </w:tcBorders>
            <w:shd w:val="clear" w:color="auto" w:fill="DBE5F1"/>
          </w:tcPr>
          <w:p w14:paraId="7782203A" w14:textId="77777777" w:rsidR="00CC1F23" w:rsidRPr="00F126A2" w:rsidRDefault="00CC1F23" w:rsidP="00CC1F23">
            <w:pPr>
              <w:spacing w:line="240" w:lineRule="atLeast"/>
              <w:rPr>
                <w:rFonts w:cs="Arial"/>
                <w:b/>
                <w:sz w:val="20"/>
                <w:szCs w:val="20"/>
              </w:rPr>
            </w:pPr>
          </w:p>
          <w:p w14:paraId="7782203B" w14:textId="77777777" w:rsidR="00CC1F23" w:rsidRPr="00F126A2" w:rsidRDefault="00CC1F23" w:rsidP="00CC1F23">
            <w:pPr>
              <w:spacing w:line="240" w:lineRule="atLeast"/>
              <w:rPr>
                <w:rFonts w:cs="Arial"/>
                <w:b/>
                <w:sz w:val="20"/>
                <w:szCs w:val="20"/>
              </w:rPr>
            </w:pPr>
            <w:r w:rsidRPr="00F126A2">
              <w:rPr>
                <w:rFonts w:cs="Arial"/>
                <w:b/>
                <w:sz w:val="20"/>
                <w:szCs w:val="20"/>
              </w:rPr>
              <w:t>Specification</w:t>
            </w:r>
          </w:p>
        </w:tc>
        <w:tc>
          <w:tcPr>
            <w:tcW w:w="4501" w:type="dxa"/>
            <w:tcBorders>
              <w:top w:val="single" w:sz="4" w:space="0" w:color="auto"/>
              <w:left w:val="single" w:sz="4" w:space="0" w:color="auto"/>
              <w:bottom w:val="single" w:sz="4" w:space="0" w:color="auto"/>
              <w:right w:val="single" w:sz="4" w:space="0" w:color="auto"/>
            </w:tcBorders>
            <w:shd w:val="clear" w:color="auto" w:fill="DBE5F1"/>
          </w:tcPr>
          <w:p w14:paraId="7782203C" w14:textId="77777777" w:rsidR="00CC1F23" w:rsidRPr="00F126A2" w:rsidRDefault="00CC1F23" w:rsidP="00CC1F23">
            <w:pPr>
              <w:spacing w:line="240" w:lineRule="atLeast"/>
              <w:rPr>
                <w:rFonts w:cs="Arial"/>
                <w:b/>
                <w:sz w:val="20"/>
                <w:szCs w:val="20"/>
              </w:rPr>
            </w:pPr>
          </w:p>
          <w:p w14:paraId="7782203D" w14:textId="77777777" w:rsidR="00CC1F23" w:rsidRPr="00F126A2" w:rsidRDefault="00CC1F23" w:rsidP="00CC1F23">
            <w:pPr>
              <w:spacing w:line="240" w:lineRule="atLeast"/>
              <w:rPr>
                <w:rFonts w:cs="Arial"/>
                <w:b/>
                <w:sz w:val="20"/>
                <w:szCs w:val="20"/>
              </w:rPr>
            </w:pPr>
            <w:r w:rsidRPr="00F126A2">
              <w:rPr>
                <w:rFonts w:cs="Arial"/>
                <w:b/>
                <w:sz w:val="20"/>
                <w:szCs w:val="20"/>
              </w:rPr>
              <w:t xml:space="preserve">Essential </w:t>
            </w:r>
          </w:p>
        </w:tc>
        <w:tc>
          <w:tcPr>
            <w:tcW w:w="2941" w:type="dxa"/>
            <w:tcBorders>
              <w:top w:val="single" w:sz="4" w:space="0" w:color="auto"/>
              <w:left w:val="single" w:sz="4" w:space="0" w:color="auto"/>
              <w:bottom w:val="single" w:sz="4" w:space="0" w:color="auto"/>
              <w:right w:val="single" w:sz="4" w:space="0" w:color="auto"/>
            </w:tcBorders>
            <w:shd w:val="clear" w:color="auto" w:fill="DBE5F1"/>
          </w:tcPr>
          <w:p w14:paraId="7782203E" w14:textId="77777777" w:rsidR="00CC1F23" w:rsidRPr="00F126A2" w:rsidRDefault="00CC1F23" w:rsidP="00CC1F23">
            <w:pPr>
              <w:spacing w:line="240" w:lineRule="atLeast"/>
              <w:rPr>
                <w:rFonts w:cs="Arial"/>
                <w:b/>
                <w:sz w:val="20"/>
                <w:szCs w:val="20"/>
              </w:rPr>
            </w:pPr>
          </w:p>
          <w:p w14:paraId="7782203F" w14:textId="77777777" w:rsidR="00CC1F23" w:rsidRPr="00F126A2" w:rsidRDefault="00CC1F23" w:rsidP="00CC1F23">
            <w:pPr>
              <w:spacing w:line="240" w:lineRule="atLeast"/>
              <w:rPr>
                <w:rFonts w:cs="Arial"/>
                <w:b/>
                <w:sz w:val="20"/>
                <w:szCs w:val="20"/>
              </w:rPr>
            </w:pPr>
            <w:r w:rsidRPr="00F126A2">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77822040" w14:textId="77777777" w:rsidR="00CC1F23" w:rsidRPr="00F126A2" w:rsidRDefault="00CC1F23" w:rsidP="00CC1F23">
            <w:pPr>
              <w:spacing w:line="240" w:lineRule="atLeast"/>
              <w:rPr>
                <w:rFonts w:cs="Arial"/>
                <w:b/>
                <w:sz w:val="20"/>
                <w:szCs w:val="20"/>
              </w:rPr>
            </w:pPr>
          </w:p>
          <w:p w14:paraId="77822041" w14:textId="77777777" w:rsidR="00CC1F23" w:rsidRPr="00F126A2" w:rsidRDefault="00CC1F23" w:rsidP="00CC1F23">
            <w:pPr>
              <w:spacing w:line="240" w:lineRule="atLeast"/>
              <w:rPr>
                <w:rFonts w:cs="Arial"/>
                <w:b/>
                <w:sz w:val="20"/>
                <w:szCs w:val="20"/>
              </w:rPr>
            </w:pPr>
            <w:r w:rsidRPr="00F126A2">
              <w:rPr>
                <w:rFonts w:cs="Arial"/>
                <w:b/>
                <w:sz w:val="20"/>
                <w:szCs w:val="20"/>
              </w:rPr>
              <w:t>Examples Measured by</w:t>
            </w:r>
          </w:p>
        </w:tc>
      </w:tr>
      <w:tr w:rsidR="00CC1F23" w:rsidRPr="00F126A2" w14:paraId="77822052" w14:textId="77777777" w:rsidTr="0055710D">
        <w:tc>
          <w:tcPr>
            <w:tcW w:w="3721" w:type="dxa"/>
            <w:tcBorders>
              <w:top w:val="single" w:sz="4" w:space="0" w:color="auto"/>
              <w:left w:val="single" w:sz="4" w:space="0" w:color="auto"/>
              <w:bottom w:val="single" w:sz="4" w:space="0" w:color="auto"/>
              <w:right w:val="single" w:sz="4" w:space="0" w:color="auto"/>
            </w:tcBorders>
            <w:shd w:val="clear" w:color="auto" w:fill="auto"/>
          </w:tcPr>
          <w:p w14:paraId="77822043" w14:textId="77777777" w:rsidR="00CC1F23" w:rsidRPr="00F126A2" w:rsidRDefault="00CC1F23" w:rsidP="0017622E">
            <w:pPr>
              <w:spacing w:after="0" w:line="240" w:lineRule="auto"/>
              <w:rPr>
                <w:rStyle w:val="Style1"/>
                <w:rFonts w:asciiTheme="minorHAnsi" w:eastAsiaTheme="minorEastAsia" w:hAnsiTheme="minorHAnsi"/>
                <w:lang w:eastAsia="en-GB"/>
              </w:rPr>
            </w:pPr>
          </w:p>
          <w:p w14:paraId="77822044" w14:textId="77777777" w:rsidR="00CC1F23" w:rsidRPr="00F126A2" w:rsidRDefault="00CC1F23" w:rsidP="0017622E">
            <w:pPr>
              <w:spacing w:after="0" w:line="240" w:lineRule="auto"/>
              <w:rPr>
                <w:rStyle w:val="Style1"/>
                <w:rFonts w:asciiTheme="minorHAnsi" w:eastAsiaTheme="minorEastAsia" w:hAnsiTheme="minorHAnsi"/>
                <w:b/>
                <w:lang w:eastAsia="en-GB"/>
              </w:rPr>
            </w:pPr>
            <w:r w:rsidRPr="00F126A2">
              <w:rPr>
                <w:rStyle w:val="Style1"/>
                <w:rFonts w:asciiTheme="minorHAnsi" w:eastAsiaTheme="minorEastAsia" w:hAnsiTheme="minorHAnsi"/>
                <w:b/>
                <w:lang w:eastAsia="en-GB"/>
              </w:rPr>
              <w:t>Education and Training</w:t>
            </w:r>
          </w:p>
          <w:p w14:paraId="77822045" w14:textId="77777777" w:rsidR="0017622E" w:rsidRPr="00F126A2" w:rsidRDefault="0017622E" w:rsidP="0017622E">
            <w:pPr>
              <w:spacing w:after="0" w:line="240" w:lineRule="auto"/>
              <w:rPr>
                <w:rStyle w:val="Style1"/>
                <w:rFonts w:asciiTheme="minorHAnsi" w:eastAsiaTheme="minorEastAsia" w:hAnsiTheme="minorHAnsi"/>
                <w:b/>
                <w:lang w:eastAsia="en-GB"/>
              </w:rPr>
            </w:pPr>
          </w:p>
          <w:p w14:paraId="77822046" w14:textId="77777777" w:rsidR="00CC1F23" w:rsidRPr="00F126A2" w:rsidRDefault="00CC1F23" w:rsidP="0017622E">
            <w:pPr>
              <w:spacing w:after="0" w:line="240" w:lineRule="auto"/>
              <w:rPr>
                <w:rStyle w:val="Style1"/>
                <w:rFonts w:asciiTheme="minorHAnsi" w:eastAsiaTheme="minorEastAsia" w:hAnsiTheme="minorHAnsi"/>
                <w:lang w:eastAsia="en-GB"/>
              </w:rPr>
            </w:pPr>
            <w:r w:rsidRPr="00F126A2">
              <w:rPr>
                <w:rStyle w:val="Style1"/>
                <w:rFonts w:asciiTheme="minorHAnsi" w:eastAsiaTheme="minorEastAsia" w:hAnsiTheme="minorHAnsi"/>
                <w:lang w:eastAsia="en-GB"/>
              </w:rPr>
              <w:t>Formal qualifications and relevant training</w:t>
            </w:r>
          </w:p>
          <w:p w14:paraId="77822047" w14:textId="77777777" w:rsidR="0017622E" w:rsidRPr="00F126A2" w:rsidRDefault="0017622E" w:rsidP="0017622E">
            <w:pPr>
              <w:spacing w:after="0" w:line="240" w:lineRule="auto"/>
              <w:rPr>
                <w:rStyle w:val="Style1"/>
                <w:rFonts w:asciiTheme="minorHAnsi" w:eastAsiaTheme="minorEastAsia" w:hAnsiTheme="minorHAnsi"/>
                <w:lang w:eastAsia="en-GB"/>
              </w:rPr>
            </w:pPr>
          </w:p>
          <w:p w14:paraId="77822048" w14:textId="77777777" w:rsidR="0017622E" w:rsidRPr="00F126A2" w:rsidRDefault="0017622E" w:rsidP="0017622E">
            <w:pPr>
              <w:spacing w:after="0" w:line="240" w:lineRule="auto"/>
              <w:rPr>
                <w:rStyle w:val="Style1"/>
                <w:rFonts w:asciiTheme="minorHAnsi" w:eastAsiaTheme="minorEastAsia" w:hAnsiTheme="minorHAnsi"/>
                <w:lang w:eastAsia="en-GB"/>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7822049" w14:textId="655E9667" w:rsidR="00A851D8" w:rsidRPr="00AD0C01" w:rsidRDefault="00A851D8" w:rsidP="00AD0C01">
            <w:pPr>
              <w:pStyle w:val="ListParagraph"/>
              <w:numPr>
                <w:ilvl w:val="0"/>
                <w:numId w:val="24"/>
              </w:numPr>
              <w:ind w:left="282"/>
              <w:rPr>
                <w:rStyle w:val="Style1"/>
                <w:rFonts w:asciiTheme="minorHAnsi" w:hAnsiTheme="minorHAnsi" w:cs="Arial"/>
              </w:rPr>
            </w:pPr>
            <w:r w:rsidRPr="00F126A2">
              <w:rPr>
                <w:rStyle w:val="Style1"/>
                <w:rFonts w:asciiTheme="minorHAnsi" w:eastAsiaTheme="minorEastAsia" w:hAnsiTheme="minorHAnsi" w:cs="Arial"/>
              </w:rPr>
              <w:t>A</w:t>
            </w:r>
            <w:r w:rsidR="00AD0C01">
              <w:rPr>
                <w:rStyle w:val="Style1"/>
                <w:rFonts w:asciiTheme="minorHAnsi" w:eastAsiaTheme="minorEastAsia" w:hAnsiTheme="minorHAnsi" w:cs="Arial"/>
              </w:rPr>
              <w:t xml:space="preserve"> degree</w:t>
            </w:r>
            <w:r w:rsidR="000A2F49">
              <w:rPr>
                <w:rStyle w:val="Style1"/>
                <w:rFonts w:asciiTheme="minorHAnsi" w:eastAsiaTheme="minorEastAsia" w:hAnsiTheme="minorHAnsi" w:cs="Arial"/>
              </w:rPr>
              <w:t xml:space="preserve"> in Nursing</w:t>
            </w:r>
          </w:p>
          <w:p w14:paraId="5AFFA8DB" w14:textId="08A28E69" w:rsidR="00AD0C01" w:rsidRPr="00AD0C01" w:rsidRDefault="00AD0C01" w:rsidP="00AD0C01">
            <w:pPr>
              <w:pStyle w:val="ListParagraph"/>
              <w:numPr>
                <w:ilvl w:val="0"/>
                <w:numId w:val="24"/>
              </w:numPr>
              <w:ind w:left="282"/>
              <w:rPr>
                <w:rStyle w:val="Style1"/>
                <w:rFonts w:asciiTheme="minorHAnsi" w:hAnsiTheme="minorHAnsi" w:cs="Arial"/>
              </w:rPr>
            </w:pPr>
            <w:r>
              <w:rPr>
                <w:rStyle w:val="Style1"/>
                <w:rFonts w:asciiTheme="minorHAnsi" w:eastAsiaTheme="minorEastAsia" w:hAnsiTheme="minorHAnsi" w:cs="Arial"/>
              </w:rPr>
              <w:t>Master’s Degree</w:t>
            </w:r>
          </w:p>
          <w:p w14:paraId="1002231D" w14:textId="792681CE" w:rsidR="00AD0C01" w:rsidRPr="00F126A2" w:rsidRDefault="00AD0C01" w:rsidP="00AD0C01">
            <w:pPr>
              <w:pStyle w:val="ListParagraph"/>
              <w:numPr>
                <w:ilvl w:val="0"/>
                <w:numId w:val="24"/>
              </w:numPr>
              <w:ind w:left="282"/>
              <w:rPr>
                <w:rStyle w:val="Style1"/>
                <w:rFonts w:asciiTheme="minorHAnsi" w:hAnsiTheme="minorHAnsi" w:cs="Arial"/>
              </w:rPr>
            </w:pPr>
            <w:r>
              <w:rPr>
                <w:rStyle w:val="Style1"/>
                <w:rFonts w:asciiTheme="minorHAnsi" w:eastAsiaTheme="minorEastAsia" w:hAnsiTheme="minorHAnsi" w:cs="Arial"/>
              </w:rPr>
              <w:t>Significant Clinical expertise</w:t>
            </w:r>
            <w:r w:rsidR="00FD59A3">
              <w:rPr>
                <w:rStyle w:val="Style1"/>
                <w:rFonts w:asciiTheme="minorHAnsi" w:eastAsiaTheme="minorEastAsia" w:hAnsiTheme="minorHAnsi" w:cs="Arial"/>
              </w:rPr>
              <w:t xml:space="preserve"> </w:t>
            </w:r>
            <w:r w:rsidR="00FD59A3" w:rsidRPr="00FD59A3">
              <w:rPr>
                <w:rStyle w:val="Style1"/>
                <w:rFonts w:asciiTheme="minorHAnsi" w:eastAsiaTheme="minorEastAsia" w:hAnsiTheme="minorHAnsi" w:cstheme="minorHAnsi"/>
              </w:rPr>
              <w:t>in adult nursing</w:t>
            </w:r>
          </w:p>
          <w:p w14:paraId="7782204A" w14:textId="28F8A390" w:rsidR="00A851D8" w:rsidRPr="00F126A2" w:rsidRDefault="00A851D8" w:rsidP="00AD0C01">
            <w:pPr>
              <w:pStyle w:val="ListParagraph"/>
              <w:numPr>
                <w:ilvl w:val="0"/>
                <w:numId w:val="24"/>
              </w:numPr>
              <w:ind w:left="282"/>
              <w:rPr>
                <w:rStyle w:val="Style1"/>
                <w:rFonts w:asciiTheme="minorHAnsi" w:hAnsiTheme="minorHAnsi" w:cs="Arial"/>
              </w:rPr>
            </w:pPr>
            <w:r w:rsidRPr="00F126A2">
              <w:rPr>
                <w:rStyle w:val="Style1"/>
                <w:rFonts w:asciiTheme="minorHAnsi" w:eastAsiaTheme="minorEastAsia" w:hAnsiTheme="minorHAnsi" w:cs="Arial"/>
              </w:rPr>
              <w:t xml:space="preserve">Recognised professional </w:t>
            </w:r>
            <w:r w:rsidR="000A2F49">
              <w:rPr>
                <w:rStyle w:val="Style1"/>
                <w:rFonts w:asciiTheme="minorHAnsi" w:eastAsiaTheme="minorEastAsia" w:hAnsiTheme="minorHAnsi" w:cs="Arial"/>
              </w:rPr>
              <w:t>registration with the Nursing and Midwifery Council as an adult Nurse</w:t>
            </w:r>
          </w:p>
          <w:p w14:paraId="7782204B" w14:textId="77777777" w:rsidR="007F428A" w:rsidRPr="00F126A2" w:rsidRDefault="007F428A" w:rsidP="007F428A">
            <w:pPr>
              <w:numPr>
                <w:ilvl w:val="0"/>
                <w:numId w:val="24"/>
              </w:numPr>
              <w:spacing w:after="0" w:line="240" w:lineRule="auto"/>
              <w:ind w:left="282" w:right="-32"/>
              <w:contextualSpacing/>
              <w:rPr>
                <w:rFonts w:cs="Arial"/>
                <w:sz w:val="20"/>
                <w:szCs w:val="20"/>
              </w:rPr>
            </w:pPr>
            <w:r w:rsidRPr="00F126A2">
              <w:rPr>
                <w:rFonts w:cs="Arial"/>
                <w:sz w:val="20"/>
                <w:szCs w:val="20"/>
              </w:rPr>
              <w:t>A minimum requirement to be at Associate Fellow level as represented within the UK Professional Standards Framework with the expectation of being at Fellow level within 2 years from commencement of the post</w:t>
            </w:r>
          </w:p>
          <w:p w14:paraId="7782204C" w14:textId="77777777" w:rsidR="0017622E" w:rsidRPr="00F126A2" w:rsidRDefault="0017622E" w:rsidP="00A851D8">
            <w:pPr>
              <w:spacing w:after="0" w:line="240" w:lineRule="auto"/>
              <w:ind w:left="-1"/>
              <w:contextualSpacing/>
              <w:rPr>
                <w:rStyle w:val="Style1"/>
                <w:rFonts w:asciiTheme="minorHAnsi" w:eastAsiaTheme="minorEastAsia" w:hAnsiTheme="minorHAnsi"/>
                <w:lang w:eastAsia="en-GB"/>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7782204D" w14:textId="5D7C46C8" w:rsidR="00CC1F23" w:rsidRPr="00E57AE6" w:rsidRDefault="00AD0C01" w:rsidP="00E57AE6">
            <w:pPr>
              <w:pStyle w:val="ListParagraph"/>
              <w:numPr>
                <w:ilvl w:val="0"/>
                <w:numId w:val="24"/>
              </w:numPr>
              <w:rPr>
                <w:rStyle w:val="Style1"/>
                <w:rFonts w:asciiTheme="minorHAnsi" w:eastAsiaTheme="minorEastAsia" w:hAnsiTheme="minorHAnsi"/>
                <w:lang w:eastAsia="en-GB"/>
              </w:rPr>
            </w:pPr>
            <w:r w:rsidRPr="00E57AE6">
              <w:rPr>
                <w:rStyle w:val="Style1"/>
                <w:rFonts w:asciiTheme="minorHAnsi" w:eastAsiaTheme="minorEastAsia" w:hAnsiTheme="minorHAnsi" w:cs="Arial"/>
              </w:rPr>
              <w:t>PhD in relevant discipline or motivation, intention and capacity to complete Doctoral education</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782204E" w14:textId="77777777" w:rsidR="00CC1F23" w:rsidRPr="00F126A2" w:rsidRDefault="00CC1F23" w:rsidP="0017622E">
            <w:pPr>
              <w:spacing w:after="0" w:line="240" w:lineRule="auto"/>
              <w:rPr>
                <w:rStyle w:val="Style1"/>
                <w:rFonts w:asciiTheme="minorHAnsi" w:eastAsiaTheme="minorEastAsia" w:hAnsiTheme="minorHAnsi" w:cs="Arial"/>
                <w:lang w:eastAsia="en-GB"/>
              </w:rPr>
            </w:pPr>
          </w:p>
          <w:p w14:paraId="7782204F" w14:textId="77777777" w:rsidR="0017622E" w:rsidRPr="00F126A2" w:rsidRDefault="00CC1F23" w:rsidP="0017622E">
            <w:pPr>
              <w:spacing w:after="0" w:line="240" w:lineRule="auto"/>
              <w:rPr>
                <w:rStyle w:val="Style1"/>
                <w:rFonts w:asciiTheme="minorHAnsi" w:eastAsiaTheme="minorEastAsia" w:hAnsiTheme="minorHAnsi" w:cs="Arial"/>
                <w:lang w:eastAsia="en-GB"/>
              </w:rPr>
            </w:pPr>
            <w:r w:rsidRPr="00F126A2">
              <w:rPr>
                <w:rStyle w:val="Style1"/>
                <w:rFonts w:asciiTheme="minorHAnsi" w:eastAsiaTheme="minorEastAsia" w:hAnsiTheme="minorHAnsi" w:cs="Arial"/>
                <w:lang w:eastAsia="en-GB"/>
              </w:rPr>
              <w:t>Application</w:t>
            </w:r>
          </w:p>
          <w:p w14:paraId="77822050" w14:textId="77777777" w:rsidR="00CC1F23" w:rsidRPr="00F126A2" w:rsidRDefault="00CC1F23" w:rsidP="0017622E">
            <w:pPr>
              <w:spacing w:after="0" w:line="240" w:lineRule="auto"/>
              <w:rPr>
                <w:rStyle w:val="Style1"/>
                <w:rFonts w:asciiTheme="minorHAnsi" w:eastAsiaTheme="minorEastAsia" w:hAnsiTheme="minorHAnsi" w:cs="Arial"/>
                <w:lang w:eastAsia="en-GB"/>
              </w:rPr>
            </w:pPr>
            <w:r w:rsidRPr="00F126A2">
              <w:rPr>
                <w:rStyle w:val="Style1"/>
                <w:rFonts w:asciiTheme="minorHAnsi" w:eastAsiaTheme="minorEastAsia" w:hAnsiTheme="minorHAnsi" w:cs="Arial"/>
                <w:lang w:eastAsia="en-GB"/>
              </w:rPr>
              <w:t xml:space="preserve">Interview </w:t>
            </w:r>
          </w:p>
          <w:p w14:paraId="77822051" w14:textId="77777777" w:rsidR="00CC1F23" w:rsidRPr="00F126A2" w:rsidRDefault="00CC1F23" w:rsidP="0017622E">
            <w:pPr>
              <w:spacing w:after="0" w:line="240" w:lineRule="auto"/>
              <w:rPr>
                <w:rStyle w:val="Style1"/>
                <w:rFonts w:asciiTheme="minorHAnsi" w:eastAsiaTheme="minorEastAsia" w:hAnsiTheme="minorHAnsi"/>
                <w:lang w:eastAsia="en-GB"/>
              </w:rPr>
            </w:pPr>
            <w:r w:rsidRPr="00F126A2">
              <w:rPr>
                <w:rStyle w:val="Style1"/>
                <w:rFonts w:asciiTheme="minorHAnsi" w:eastAsiaTheme="minorEastAsia" w:hAnsiTheme="minorHAnsi" w:cs="Arial"/>
                <w:lang w:eastAsia="en-GB"/>
              </w:rPr>
              <w:t>Other</w:t>
            </w:r>
          </w:p>
        </w:tc>
      </w:tr>
      <w:tr w:rsidR="00CC1F23" w:rsidRPr="00F126A2" w14:paraId="77822061" w14:textId="77777777" w:rsidTr="0055710D">
        <w:tc>
          <w:tcPr>
            <w:tcW w:w="3721" w:type="dxa"/>
            <w:tcBorders>
              <w:top w:val="single" w:sz="4" w:space="0" w:color="auto"/>
              <w:left w:val="single" w:sz="4" w:space="0" w:color="auto"/>
              <w:bottom w:val="single" w:sz="4" w:space="0" w:color="auto"/>
              <w:right w:val="single" w:sz="4" w:space="0" w:color="auto"/>
            </w:tcBorders>
            <w:shd w:val="clear" w:color="auto" w:fill="auto"/>
          </w:tcPr>
          <w:p w14:paraId="77822053" w14:textId="1CFDBC04" w:rsidR="00CC1F23" w:rsidRPr="00F126A2" w:rsidRDefault="00CC1F23" w:rsidP="0017622E">
            <w:pPr>
              <w:spacing w:after="0" w:line="240" w:lineRule="auto"/>
              <w:rPr>
                <w:rStyle w:val="Style1"/>
                <w:rFonts w:asciiTheme="minorHAnsi" w:eastAsiaTheme="minorEastAsia" w:hAnsiTheme="minorHAnsi"/>
                <w:b/>
                <w:lang w:eastAsia="en-GB"/>
              </w:rPr>
            </w:pPr>
            <w:r w:rsidRPr="00F126A2">
              <w:rPr>
                <w:rStyle w:val="Style1"/>
                <w:rFonts w:asciiTheme="minorHAnsi" w:eastAsiaTheme="minorEastAsia" w:hAnsiTheme="minorHAnsi"/>
                <w:b/>
                <w:lang w:eastAsia="en-GB"/>
              </w:rPr>
              <w:t>Work Experience</w:t>
            </w:r>
          </w:p>
          <w:p w14:paraId="77822054" w14:textId="77777777" w:rsidR="0017622E" w:rsidRPr="00F126A2" w:rsidRDefault="0017622E" w:rsidP="0017622E">
            <w:pPr>
              <w:spacing w:after="0" w:line="240" w:lineRule="auto"/>
              <w:rPr>
                <w:rStyle w:val="Style1"/>
                <w:rFonts w:asciiTheme="minorHAnsi" w:eastAsiaTheme="minorEastAsia" w:hAnsiTheme="minorHAnsi"/>
                <w:b/>
                <w:lang w:eastAsia="en-GB"/>
              </w:rPr>
            </w:pPr>
          </w:p>
          <w:p w14:paraId="77822055" w14:textId="77777777" w:rsidR="00CC1F23" w:rsidRPr="00F126A2" w:rsidRDefault="00CC1F23" w:rsidP="0017622E">
            <w:pPr>
              <w:spacing w:after="0" w:line="240" w:lineRule="auto"/>
              <w:rPr>
                <w:rStyle w:val="Style1"/>
                <w:rFonts w:asciiTheme="minorHAnsi" w:eastAsiaTheme="minorEastAsia" w:hAnsiTheme="minorHAnsi"/>
                <w:lang w:eastAsia="en-GB"/>
              </w:rPr>
            </w:pPr>
            <w:r w:rsidRPr="00F126A2">
              <w:rPr>
                <w:rStyle w:val="Style1"/>
                <w:rFonts w:asciiTheme="minorHAnsi" w:eastAsiaTheme="minorEastAsia" w:hAnsiTheme="minorHAnsi"/>
                <w:lang w:eastAsia="en-GB"/>
              </w:rPr>
              <w:t>Ability to undertake duties of the post</w:t>
            </w:r>
          </w:p>
          <w:p w14:paraId="77822056" w14:textId="77777777" w:rsidR="00CC1F23" w:rsidRPr="00F126A2" w:rsidRDefault="00CC1F23" w:rsidP="0017622E">
            <w:pPr>
              <w:spacing w:after="0" w:line="240" w:lineRule="auto"/>
              <w:rPr>
                <w:rStyle w:val="Style1"/>
                <w:rFonts w:asciiTheme="minorHAnsi" w:eastAsiaTheme="minorEastAsia" w:hAnsiTheme="minorHAnsi"/>
                <w:lang w:eastAsia="en-GB"/>
              </w:rPr>
            </w:pPr>
          </w:p>
          <w:p w14:paraId="77822057" w14:textId="77777777" w:rsidR="0017622E" w:rsidRPr="00F126A2" w:rsidRDefault="0017622E" w:rsidP="0017622E">
            <w:pPr>
              <w:spacing w:after="0" w:line="240" w:lineRule="auto"/>
              <w:rPr>
                <w:rStyle w:val="Style1"/>
                <w:rFonts w:asciiTheme="minorHAnsi" w:eastAsiaTheme="minorEastAsia" w:hAnsiTheme="minorHAnsi"/>
                <w:lang w:eastAsia="en-GB"/>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7822058" w14:textId="77777777" w:rsidR="001F02C0" w:rsidRPr="00F126A2" w:rsidRDefault="001F02C0" w:rsidP="001F02C0">
            <w:pPr>
              <w:autoSpaceDE w:val="0"/>
              <w:autoSpaceDN w:val="0"/>
              <w:adjustRightInd w:val="0"/>
              <w:spacing w:after="0" w:line="240" w:lineRule="auto"/>
              <w:rPr>
                <w:rFonts w:eastAsiaTheme="minorEastAsia" w:cs="Arial"/>
                <w:b/>
                <w:bCs/>
                <w:color w:val="000000"/>
                <w:sz w:val="20"/>
                <w:szCs w:val="20"/>
                <w:lang w:eastAsia="en-GB"/>
              </w:rPr>
            </w:pPr>
            <w:r w:rsidRPr="00F126A2">
              <w:rPr>
                <w:rFonts w:eastAsiaTheme="minorEastAsia" w:cs="Arial"/>
                <w:b/>
                <w:bCs/>
                <w:color w:val="000000"/>
                <w:sz w:val="20"/>
                <w:szCs w:val="20"/>
                <w:lang w:eastAsia="en-GB"/>
              </w:rPr>
              <w:t>Evidence of:</w:t>
            </w:r>
          </w:p>
          <w:p w14:paraId="77822059" w14:textId="2E9AA82E" w:rsidR="001F02C0" w:rsidRPr="00AD0C01" w:rsidRDefault="00E57AE6" w:rsidP="001F02C0">
            <w:pPr>
              <w:pStyle w:val="ListParagraph"/>
              <w:numPr>
                <w:ilvl w:val="0"/>
                <w:numId w:val="29"/>
              </w:numPr>
              <w:autoSpaceDE w:val="0"/>
              <w:autoSpaceDN w:val="0"/>
              <w:adjustRightInd w:val="0"/>
              <w:ind w:left="140" w:hanging="141"/>
              <w:rPr>
                <w:rFonts w:asciiTheme="minorHAnsi" w:eastAsiaTheme="minorEastAsia" w:hAnsiTheme="minorHAnsi" w:cs="Arial"/>
                <w:color w:val="000000"/>
                <w:lang w:eastAsia="en-GB"/>
              </w:rPr>
            </w:pPr>
            <w:r>
              <w:rPr>
                <w:rFonts w:asciiTheme="minorHAnsi" w:eastAsiaTheme="minorEastAsia" w:hAnsiTheme="minorHAnsi" w:cs="Arial"/>
                <w:bCs/>
                <w:color w:val="000000"/>
                <w:lang w:eastAsia="en-GB"/>
              </w:rPr>
              <w:t xml:space="preserve"> </w:t>
            </w:r>
            <w:r w:rsidR="001F02C0" w:rsidRPr="00F126A2">
              <w:rPr>
                <w:rFonts w:asciiTheme="minorHAnsi" w:eastAsiaTheme="minorEastAsia" w:hAnsiTheme="minorHAnsi" w:cs="Arial"/>
                <w:bCs/>
                <w:color w:val="000000"/>
                <w:lang w:eastAsia="en-GB"/>
              </w:rPr>
              <w:t xml:space="preserve">Excellence in teaching from peer review, from </w:t>
            </w:r>
            <w:r>
              <w:rPr>
                <w:rFonts w:asciiTheme="minorHAnsi" w:eastAsiaTheme="minorEastAsia" w:hAnsiTheme="minorHAnsi" w:cs="Arial"/>
                <w:bCs/>
                <w:color w:val="000000"/>
                <w:lang w:eastAsia="en-GB"/>
              </w:rPr>
              <w:t xml:space="preserve">      </w:t>
            </w:r>
            <w:r w:rsidR="001F02C0" w:rsidRPr="00F126A2">
              <w:rPr>
                <w:rFonts w:asciiTheme="minorHAnsi" w:eastAsiaTheme="minorEastAsia" w:hAnsiTheme="minorHAnsi" w:cs="Arial"/>
                <w:bCs/>
                <w:color w:val="000000"/>
                <w:lang w:eastAsia="en-GB"/>
              </w:rPr>
              <w:t xml:space="preserve">student assessment/feedback, from examination results, from external examiner reports and from teaching awards </w:t>
            </w:r>
          </w:p>
          <w:p w14:paraId="03B4490B" w14:textId="366631C4" w:rsidR="00AD0C01" w:rsidRPr="00F126A2" w:rsidRDefault="00AD0C01" w:rsidP="001F02C0">
            <w:pPr>
              <w:pStyle w:val="ListParagraph"/>
              <w:numPr>
                <w:ilvl w:val="0"/>
                <w:numId w:val="29"/>
              </w:numPr>
              <w:autoSpaceDE w:val="0"/>
              <w:autoSpaceDN w:val="0"/>
              <w:adjustRightInd w:val="0"/>
              <w:ind w:left="140" w:hanging="141"/>
              <w:rPr>
                <w:rFonts w:asciiTheme="minorHAnsi" w:eastAsiaTheme="minorEastAsia" w:hAnsiTheme="minorHAnsi" w:cs="Arial"/>
                <w:color w:val="000000"/>
                <w:lang w:eastAsia="en-GB"/>
              </w:rPr>
            </w:pPr>
            <w:r>
              <w:rPr>
                <w:rFonts w:asciiTheme="minorHAnsi" w:eastAsiaTheme="minorEastAsia" w:hAnsiTheme="minorHAnsi" w:cs="Arial"/>
                <w:bCs/>
                <w:color w:val="000000"/>
                <w:lang w:eastAsia="en-GB"/>
              </w:rPr>
              <w:t>Substantial experience of clinical practice</w:t>
            </w:r>
            <w:r w:rsidR="00FD59A3">
              <w:rPr>
                <w:rFonts w:asciiTheme="minorHAnsi" w:eastAsiaTheme="minorEastAsia" w:hAnsiTheme="minorHAnsi" w:cs="Arial"/>
                <w:bCs/>
                <w:color w:val="000000"/>
                <w:lang w:eastAsia="en-GB"/>
              </w:rPr>
              <w:t xml:space="preserve"> (adult nursing)</w:t>
            </w:r>
          </w:p>
          <w:p w14:paraId="7782205A" w14:textId="77777777" w:rsidR="00CC1F23" w:rsidRPr="00F126A2" w:rsidRDefault="00B4194E" w:rsidP="001F02C0">
            <w:pPr>
              <w:pStyle w:val="ListParagraph"/>
              <w:numPr>
                <w:ilvl w:val="0"/>
                <w:numId w:val="29"/>
              </w:numPr>
              <w:ind w:left="140" w:hanging="141"/>
              <w:rPr>
                <w:rFonts w:asciiTheme="minorHAnsi" w:eastAsiaTheme="minorEastAsia" w:hAnsiTheme="minorHAnsi" w:cs="Arial"/>
                <w:lang w:eastAsia="en-GB"/>
              </w:rPr>
            </w:pPr>
            <w:r w:rsidRPr="00F126A2">
              <w:rPr>
                <w:rFonts w:asciiTheme="minorHAnsi" w:hAnsiTheme="minorHAnsi" w:cs="Arial"/>
              </w:rPr>
              <w:t>Evidence of reputation nationally and emerging internationally for professional practice, scholarship and pedagogic development, reflected in substantial output, level of innovation and impact on the education and development of the discipline and profession</w:t>
            </w:r>
          </w:p>
          <w:p w14:paraId="7782205B" w14:textId="369A63F4" w:rsidR="0024410A" w:rsidRPr="00F126A2" w:rsidRDefault="0024410A" w:rsidP="00AD0C01">
            <w:pPr>
              <w:pStyle w:val="ListParagraph"/>
              <w:ind w:left="140"/>
              <w:rPr>
                <w:rStyle w:val="Style1"/>
                <w:rFonts w:asciiTheme="minorHAnsi" w:eastAsiaTheme="minorEastAsia" w:hAnsiTheme="minorHAnsi" w:cs="Arial"/>
                <w:lang w:eastAsia="en-GB"/>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3342D1D3" w14:textId="77777777" w:rsidR="00AD0C01" w:rsidRPr="00FD59A3" w:rsidRDefault="00AD0C01" w:rsidP="00AD0C01">
            <w:pPr>
              <w:pStyle w:val="ListParagraph"/>
              <w:numPr>
                <w:ilvl w:val="0"/>
                <w:numId w:val="29"/>
              </w:numPr>
              <w:autoSpaceDE w:val="0"/>
              <w:autoSpaceDN w:val="0"/>
              <w:adjustRightInd w:val="0"/>
              <w:rPr>
                <w:rFonts w:asciiTheme="minorHAnsi" w:eastAsia="SimSun" w:hAnsiTheme="minorHAnsi" w:cs="Arial"/>
                <w:bCs/>
                <w:color w:val="000000"/>
              </w:rPr>
            </w:pPr>
            <w:r w:rsidRPr="00FD59A3">
              <w:rPr>
                <w:rFonts w:asciiTheme="minorHAnsi" w:eastAsia="SimSun" w:hAnsiTheme="minorHAnsi" w:cs="Arial"/>
                <w:bCs/>
                <w:color w:val="000000"/>
              </w:rPr>
              <w:t>Experience in curriculum development.</w:t>
            </w:r>
          </w:p>
          <w:p w14:paraId="2578517D" w14:textId="427C5374" w:rsidR="00AD0C01" w:rsidRPr="00FD59A3" w:rsidRDefault="00AD0C01" w:rsidP="00AD0C01">
            <w:pPr>
              <w:pStyle w:val="ListParagraph"/>
              <w:numPr>
                <w:ilvl w:val="0"/>
                <w:numId w:val="29"/>
              </w:numPr>
              <w:autoSpaceDE w:val="0"/>
              <w:autoSpaceDN w:val="0"/>
              <w:adjustRightInd w:val="0"/>
              <w:rPr>
                <w:rFonts w:asciiTheme="minorHAnsi" w:eastAsia="SimSun" w:hAnsiTheme="minorHAnsi" w:cs="Arial"/>
                <w:bCs/>
                <w:color w:val="000000"/>
              </w:rPr>
            </w:pPr>
            <w:r w:rsidRPr="00FD59A3">
              <w:rPr>
                <w:rFonts w:asciiTheme="minorHAnsi" w:eastAsia="SimSun" w:hAnsiTheme="minorHAnsi" w:cs="Arial"/>
              </w:rPr>
              <w:t>Previous experience in a HEI delivering health  care programmes</w:t>
            </w:r>
          </w:p>
          <w:p w14:paraId="3F1400EC" w14:textId="77777777" w:rsidR="00AD0C01" w:rsidRPr="00FD59A3" w:rsidRDefault="00AD0C01" w:rsidP="00AD0C01">
            <w:pPr>
              <w:pStyle w:val="ListParagraph"/>
              <w:numPr>
                <w:ilvl w:val="0"/>
                <w:numId w:val="29"/>
              </w:numPr>
              <w:rPr>
                <w:rFonts w:asciiTheme="minorHAnsi" w:eastAsia="SimSun" w:hAnsiTheme="minorHAnsi" w:cs="Arial"/>
              </w:rPr>
            </w:pPr>
            <w:r w:rsidRPr="00FD59A3">
              <w:rPr>
                <w:rFonts w:asciiTheme="minorHAnsi" w:eastAsia="SimSun" w:hAnsiTheme="minorHAnsi" w:cs="Arial"/>
              </w:rPr>
              <w:t>A significant number of presentations at regional, national and/or international conferences or events.</w:t>
            </w:r>
          </w:p>
          <w:p w14:paraId="7D743D0A" w14:textId="77777777" w:rsidR="00AD0C01" w:rsidRPr="00FD59A3" w:rsidRDefault="00AD0C01" w:rsidP="00AD0C01">
            <w:pPr>
              <w:pStyle w:val="ListParagraph"/>
              <w:numPr>
                <w:ilvl w:val="0"/>
                <w:numId w:val="29"/>
              </w:numPr>
              <w:rPr>
                <w:rFonts w:asciiTheme="minorHAnsi" w:eastAsia="SimSun" w:hAnsiTheme="minorHAnsi" w:cs="Arial"/>
              </w:rPr>
            </w:pPr>
            <w:r w:rsidRPr="00FD59A3">
              <w:rPr>
                <w:rFonts w:asciiTheme="minorHAnsi" w:eastAsia="SimSun" w:hAnsiTheme="minorHAnsi" w:cs="Arial"/>
              </w:rPr>
              <w:t>International reputation for research and/or professional practice development or innovation.</w:t>
            </w:r>
          </w:p>
          <w:p w14:paraId="36A6FE9E" w14:textId="3F82C0A6" w:rsidR="0004042C" w:rsidRPr="00FD59A3" w:rsidRDefault="0004042C" w:rsidP="00AD0C01">
            <w:pPr>
              <w:pStyle w:val="ListParagraph"/>
              <w:numPr>
                <w:ilvl w:val="0"/>
                <w:numId w:val="29"/>
              </w:numPr>
              <w:rPr>
                <w:rFonts w:asciiTheme="minorHAnsi" w:eastAsia="SimSun" w:hAnsiTheme="minorHAnsi" w:cs="Arial"/>
              </w:rPr>
            </w:pPr>
            <w:r w:rsidRPr="00FD59A3">
              <w:rPr>
                <w:rFonts w:asciiTheme="minorHAnsi" w:eastAsia="SimSun" w:hAnsiTheme="minorHAnsi" w:cs="Arial"/>
              </w:rPr>
              <w:t>Track record of attaching research funds</w:t>
            </w:r>
          </w:p>
          <w:p w14:paraId="7782205C" w14:textId="77777777" w:rsidR="00CC1F23" w:rsidRPr="00F126A2" w:rsidRDefault="00CC1F23" w:rsidP="0017622E">
            <w:pPr>
              <w:spacing w:after="0" w:line="240" w:lineRule="auto"/>
              <w:rPr>
                <w:rStyle w:val="Style1"/>
                <w:rFonts w:asciiTheme="minorHAnsi" w:eastAsiaTheme="minorEastAsia" w:hAnsi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782205D" w14:textId="77777777" w:rsidR="00CC1F23" w:rsidRPr="00F126A2" w:rsidRDefault="00CC1F23" w:rsidP="0017622E">
            <w:pPr>
              <w:spacing w:after="0" w:line="240" w:lineRule="auto"/>
              <w:rPr>
                <w:rStyle w:val="Style1"/>
                <w:rFonts w:asciiTheme="minorHAnsi" w:eastAsiaTheme="minorEastAsia" w:hAnsiTheme="minorHAnsi"/>
                <w:lang w:eastAsia="en-GB"/>
              </w:rPr>
            </w:pPr>
          </w:p>
          <w:p w14:paraId="7782205E" w14:textId="77777777" w:rsidR="00CC1F23" w:rsidRPr="00F126A2" w:rsidRDefault="00CC1F23" w:rsidP="0017622E">
            <w:pPr>
              <w:spacing w:after="0" w:line="240" w:lineRule="auto"/>
              <w:rPr>
                <w:rStyle w:val="Style1"/>
                <w:rFonts w:asciiTheme="minorHAnsi" w:eastAsiaTheme="minorEastAsia" w:hAnsiTheme="minorHAnsi" w:cs="Arial"/>
                <w:lang w:eastAsia="en-GB"/>
              </w:rPr>
            </w:pPr>
            <w:r w:rsidRPr="00F126A2">
              <w:rPr>
                <w:rStyle w:val="Style1"/>
                <w:rFonts w:asciiTheme="minorHAnsi" w:eastAsiaTheme="minorEastAsia" w:hAnsiTheme="minorHAnsi" w:cs="Arial"/>
                <w:lang w:eastAsia="en-GB"/>
              </w:rPr>
              <w:t>Application</w:t>
            </w:r>
          </w:p>
          <w:p w14:paraId="7782205F" w14:textId="77777777" w:rsidR="00CC1F23" w:rsidRPr="00F126A2" w:rsidRDefault="00CC1F23" w:rsidP="0017622E">
            <w:pPr>
              <w:spacing w:after="0" w:line="240" w:lineRule="auto"/>
              <w:rPr>
                <w:rStyle w:val="Style1"/>
                <w:rFonts w:asciiTheme="minorHAnsi" w:eastAsiaTheme="minorEastAsia" w:hAnsiTheme="minorHAnsi" w:cs="Arial"/>
                <w:lang w:eastAsia="en-GB"/>
              </w:rPr>
            </w:pPr>
            <w:r w:rsidRPr="00F126A2">
              <w:rPr>
                <w:rStyle w:val="Style1"/>
                <w:rFonts w:asciiTheme="minorHAnsi" w:eastAsiaTheme="minorEastAsia" w:hAnsiTheme="minorHAnsi" w:cs="Arial"/>
                <w:lang w:eastAsia="en-GB"/>
              </w:rPr>
              <w:t xml:space="preserve">Interview </w:t>
            </w:r>
          </w:p>
          <w:p w14:paraId="77822060" w14:textId="77777777" w:rsidR="00CC1F23" w:rsidRPr="00F126A2" w:rsidRDefault="00CC1F23" w:rsidP="0017622E">
            <w:pPr>
              <w:spacing w:after="0" w:line="240" w:lineRule="auto"/>
              <w:rPr>
                <w:rStyle w:val="Style1"/>
                <w:rFonts w:asciiTheme="minorHAnsi" w:eastAsiaTheme="minorEastAsia" w:hAnsiTheme="minorHAnsi"/>
                <w:lang w:eastAsia="en-GB"/>
              </w:rPr>
            </w:pPr>
            <w:r w:rsidRPr="00F126A2">
              <w:rPr>
                <w:rStyle w:val="Style1"/>
                <w:rFonts w:asciiTheme="minorHAnsi" w:eastAsiaTheme="minorEastAsia" w:hAnsiTheme="minorHAnsi" w:cs="Arial"/>
                <w:lang w:eastAsia="en-GB"/>
              </w:rPr>
              <w:t>Other</w:t>
            </w:r>
          </w:p>
        </w:tc>
      </w:tr>
      <w:tr w:rsidR="00CC1F23" w:rsidRPr="00F126A2" w14:paraId="77822072" w14:textId="77777777" w:rsidTr="0055710D">
        <w:tc>
          <w:tcPr>
            <w:tcW w:w="3721" w:type="dxa"/>
            <w:tcBorders>
              <w:top w:val="single" w:sz="4" w:space="0" w:color="auto"/>
              <w:left w:val="single" w:sz="4" w:space="0" w:color="auto"/>
              <w:bottom w:val="single" w:sz="4" w:space="0" w:color="auto"/>
              <w:right w:val="single" w:sz="4" w:space="0" w:color="auto"/>
            </w:tcBorders>
            <w:shd w:val="clear" w:color="auto" w:fill="auto"/>
          </w:tcPr>
          <w:p w14:paraId="77822062" w14:textId="77777777" w:rsidR="00CC1F23" w:rsidRPr="00F126A2" w:rsidRDefault="00CC1F23" w:rsidP="0017622E">
            <w:pPr>
              <w:spacing w:after="0" w:line="240" w:lineRule="auto"/>
              <w:rPr>
                <w:rStyle w:val="Style1"/>
                <w:rFonts w:asciiTheme="minorHAnsi" w:eastAsiaTheme="minorEastAsia" w:hAnsiTheme="minorHAnsi"/>
                <w:b/>
                <w:lang w:eastAsia="en-GB"/>
              </w:rPr>
            </w:pPr>
            <w:r w:rsidRPr="00F126A2">
              <w:rPr>
                <w:rStyle w:val="Style1"/>
                <w:rFonts w:asciiTheme="minorHAnsi" w:eastAsiaTheme="minorEastAsia" w:hAnsiTheme="minorHAnsi"/>
                <w:b/>
                <w:lang w:eastAsia="en-GB"/>
              </w:rPr>
              <w:lastRenderedPageBreak/>
              <w:t>Skills and Knowledge</w:t>
            </w:r>
          </w:p>
          <w:p w14:paraId="77822063" w14:textId="77777777" w:rsidR="0017622E" w:rsidRPr="00F126A2" w:rsidRDefault="0017622E" w:rsidP="0017622E">
            <w:pPr>
              <w:spacing w:after="0" w:line="240" w:lineRule="auto"/>
              <w:rPr>
                <w:rStyle w:val="Style1"/>
                <w:rFonts w:asciiTheme="minorHAnsi" w:eastAsiaTheme="minorEastAsia" w:hAnsiTheme="minorHAnsi"/>
                <w:b/>
                <w:lang w:eastAsia="en-GB"/>
              </w:rPr>
            </w:pPr>
          </w:p>
          <w:p w14:paraId="77822064" w14:textId="77777777" w:rsidR="00CC1F23" w:rsidRPr="00F126A2" w:rsidRDefault="00CC1F23" w:rsidP="0017622E">
            <w:pPr>
              <w:spacing w:after="0" w:line="240" w:lineRule="auto"/>
              <w:rPr>
                <w:rStyle w:val="Style1"/>
                <w:rFonts w:asciiTheme="minorHAnsi" w:eastAsiaTheme="minorEastAsia" w:hAnsiTheme="minorHAnsi"/>
                <w:lang w:eastAsia="en-GB"/>
              </w:rPr>
            </w:pPr>
            <w:r w:rsidRPr="00F126A2">
              <w:rPr>
                <w:rStyle w:val="Style1"/>
                <w:rFonts w:asciiTheme="minorHAnsi" w:eastAsiaTheme="minorEastAsia" w:hAnsiTheme="minorHAnsi"/>
                <w:lang w:eastAsia="en-GB"/>
              </w:rPr>
              <w:t>Includes abilities and intellect</w:t>
            </w:r>
          </w:p>
          <w:p w14:paraId="77822065" w14:textId="77777777" w:rsidR="00CC1F23" w:rsidRPr="00F126A2" w:rsidRDefault="00CC1F23" w:rsidP="0017622E">
            <w:pPr>
              <w:spacing w:after="0" w:line="240" w:lineRule="auto"/>
              <w:rPr>
                <w:rStyle w:val="Style1"/>
                <w:rFonts w:asciiTheme="minorHAnsi" w:eastAsiaTheme="minorEastAsia" w:hAnsiTheme="minorHAnsi"/>
                <w:lang w:eastAsia="en-GB"/>
              </w:rPr>
            </w:pPr>
          </w:p>
          <w:p w14:paraId="77822066" w14:textId="77777777" w:rsidR="0017622E" w:rsidRPr="00F126A2" w:rsidRDefault="0017622E" w:rsidP="0017622E">
            <w:pPr>
              <w:spacing w:after="0" w:line="240" w:lineRule="auto"/>
              <w:rPr>
                <w:rStyle w:val="Style1"/>
                <w:rFonts w:asciiTheme="minorHAnsi" w:eastAsiaTheme="minorEastAsia" w:hAnsiTheme="minorHAnsi"/>
                <w:lang w:eastAsia="en-GB"/>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7822067" w14:textId="77777777" w:rsidR="00A851D8" w:rsidRPr="00F126A2" w:rsidRDefault="00A851D8" w:rsidP="00A851D8">
            <w:pPr>
              <w:pStyle w:val="Default"/>
              <w:rPr>
                <w:rFonts w:asciiTheme="minorHAnsi" w:hAnsiTheme="minorHAnsi"/>
                <w:sz w:val="20"/>
                <w:szCs w:val="20"/>
              </w:rPr>
            </w:pPr>
            <w:r w:rsidRPr="00F126A2">
              <w:rPr>
                <w:rFonts w:asciiTheme="minorHAnsi" w:hAnsiTheme="minorHAnsi"/>
                <w:b/>
                <w:bCs/>
                <w:sz w:val="20"/>
                <w:szCs w:val="20"/>
              </w:rPr>
              <w:t xml:space="preserve">Evidence of: </w:t>
            </w:r>
          </w:p>
          <w:p w14:paraId="77822068" w14:textId="686BB248" w:rsidR="00A851D8" w:rsidRPr="00F126A2" w:rsidRDefault="00A851D8" w:rsidP="0004042C">
            <w:pPr>
              <w:pStyle w:val="Default"/>
              <w:numPr>
                <w:ilvl w:val="0"/>
                <w:numId w:val="31"/>
              </w:numPr>
              <w:rPr>
                <w:rStyle w:val="Style1"/>
                <w:rFonts w:asciiTheme="minorHAnsi" w:eastAsiaTheme="minorHAnsi" w:hAnsiTheme="minorHAnsi"/>
                <w:szCs w:val="20"/>
              </w:rPr>
            </w:pPr>
            <w:r w:rsidRPr="00F126A2">
              <w:rPr>
                <w:rStyle w:val="Style1"/>
                <w:rFonts w:asciiTheme="minorHAnsi" w:hAnsiTheme="minorHAnsi"/>
                <w:szCs w:val="20"/>
              </w:rPr>
              <w:t>An extensive knowledge and understanding of undergraduate and postgraduate</w:t>
            </w:r>
            <w:r w:rsidR="0004042C">
              <w:rPr>
                <w:rStyle w:val="Style1"/>
                <w:rFonts w:asciiTheme="minorHAnsi" w:hAnsiTheme="minorHAnsi"/>
                <w:szCs w:val="20"/>
              </w:rPr>
              <w:t xml:space="preserve"> </w:t>
            </w:r>
            <w:r w:rsidR="00A8201F">
              <w:rPr>
                <w:rStyle w:val="Style1"/>
                <w:rFonts w:asciiTheme="minorHAnsi" w:hAnsiTheme="minorHAnsi"/>
                <w:szCs w:val="20"/>
              </w:rPr>
              <w:t xml:space="preserve">nursing </w:t>
            </w:r>
            <w:r w:rsidR="0004042C">
              <w:rPr>
                <w:rStyle w:val="Style1"/>
                <w:rFonts w:asciiTheme="minorHAnsi" w:hAnsiTheme="minorHAnsi"/>
                <w:szCs w:val="20"/>
              </w:rPr>
              <w:t>education</w:t>
            </w:r>
            <w:r w:rsidR="00A8201F">
              <w:rPr>
                <w:rStyle w:val="Style1"/>
                <w:rFonts w:asciiTheme="minorHAnsi" w:hAnsiTheme="minorHAnsi"/>
                <w:szCs w:val="20"/>
              </w:rPr>
              <w:t xml:space="preserve"> with</w:t>
            </w:r>
            <w:r w:rsidR="00F117A1">
              <w:rPr>
                <w:rStyle w:val="Style1"/>
                <w:rFonts w:asciiTheme="minorHAnsi" w:hAnsiTheme="minorHAnsi"/>
                <w:szCs w:val="20"/>
              </w:rPr>
              <w:t xml:space="preserve"> particular</w:t>
            </w:r>
            <w:r w:rsidR="00A8201F">
              <w:rPr>
                <w:rStyle w:val="Style1"/>
                <w:rFonts w:asciiTheme="minorHAnsi" w:hAnsiTheme="minorHAnsi"/>
                <w:szCs w:val="20"/>
              </w:rPr>
              <w:t xml:space="preserve"> ability to deliver </w:t>
            </w:r>
            <w:r w:rsidR="000A2F49">
              <w:rPr>
                <w:rStyle w:val="Style1"/>
                <w:rFonts w:asciiTheme="minorHAnsi" w:hAnsiTheme="minorHAnsi"/>
                <w:szCs w:val="20"/>
              </w:rPr>
              <w:t>teaching and simulated practice aligned to the Standards of Proficiency for Registered Nurses (NMC, 2018)</w:t>
            </w:r>
            <w:r w:rsidR="00A8201F">
              <w:rPr>
                <w:rStyle w:val="Style1"/>
                <w:rFonts w:asciiTheme="minorHAnsi" w:hAnsiTheme="minorHAnsi"/>
                <w:szCs w:val="20"/>
              </w:rPr>
              <w:t>.</w:t>
            </w:r>
          </w:p>
          <w:p w14:paraId="77822069" w14:textId="77777777" w:rsidR="00A851D8" w:rsidRPr="00F126A2" w:rsidRDefault="00A851D8" w:rsidP="00A851D8">
            <w:pPr>
              <w:pStyle w:val="Default"/>
              <w:numPr>
                <w:ilvl w:val="0"/>
                <w:numId w:val="31"/>
              </w:numPr>
              <w:rPr>
                <w:rStyle w:val="Style1"/>
                <w:rFonts w:asciiTheme="minorHAnsi" w:eastAsiaTheme="minorHAnsi" w:hAnsiTheme="minorHAnsi"/>
                <w:szCs w:val="20"/>
              </w:rPr>
            </w:pPr>
            <w:r w:rsidRPr="00F126A2">
              <w:rPr>
                <w:rStyle w:val="Style1"/>
                <w:rFonts w:asciiTheme="minorHAnsi" w:hAnsiTheme="minorHAnsi"/>
                <w:szCs w:val="20"/>
              </w:rPr>
              <w:t xml:space="preserve">An ability to develop new courses and actively contribute </w:t>
            </w:r>
            <w:r w:rsidRPr="00F126A2">
              <w:rPr>
                <w:rFonts w:asciiTheme="minorHAnsi" w:hAnsiTheme="minorHAnsi"/>
                <w:sz w:val="20"/>
                <w:szCs w:val="20"/>
              </w:rPr>
              <w:t>assessment examinations</w:t>
            </w:r>
          </w:p>
          <w:p w14:paraId="7782206A" w14:textId="77777777" w:rsidR="00A851D8" w:rsidRPr="00F126A2" w:rsidRDefault="00A851D8" w:rsidP="00A851D8">
            <w:pPr>
              <w:pStyle w:val="Default"/>
              <w:numPr>
                <w:ilvl w:val="0"/>
                <w:numId w:val="30"/>
              </w:numPr>
              <w:rPr>
                <w:rFonts w:asciiTheme="minorHAnsi" w:eastAsia="Times New Roman" w:hAnsiTheme="minorHAnsi"/>
                <w:sz w:val="20"/>
                <w:szCs w:val="20"/>
              </w:rPr>
            </w:pPr>
            <w:r w:rsidRPr="00F126A2">
              <w:rPr>
                <w:rStyle w:val="Style1"/>
                <w:rFonts w:asciiTheme="minorHAnsi" w:hAnsiTheme="minorHAnsi"/>
                <w:szCs w:val="20"/>
              </w:rPr>
              <w:t>An ability to communicate complex conceptual ideas to widely divergent audiences.</w:t>
            </w:r>
          </w:p>
          <w:p w14:paraId="7782206B" w14:textId="77777777" w:rsidR="00A851D8" w:rsidRPr="00F126A2" w:rsidRDefault="00A851D8" w:rsidP="00A851D8">
            <w:pPr>
              <w:pStyle w:val="Default"/>
              <w:numPr>
                <w:ilvl w:val="0"/>
                <w:numId w:val="17"/>
              </w:numPr>
              <w:rPr>
                <w:rFonts w:asciiTheme="minorHAnsi" w:hAnsiTheme="minorHAnsi"/>
                <w:sz w:val="20"/>
                <w:szCs w:val="20"/>
              </w:rPr>
            </w:pPr>
            <w:r w:rsidRPr="00F126A2">
              <w:rPr>
                <w:rFonts w:asciiTheme="minorHAnsi" w:hAnsiTheme="minorHAnsi"/>
                <w:sz w:val="20"/>
                <w:szCs w:val="20"/>
              </w:rPr>
              <w:t xml:space="preserve">Effective management of resources e.g. financial, equipment etc </w:t>
            </w:r>
          </w:p>
          <w:p w14:paraId="7782206C" w14:textId="77777777" w:rsidR="00CC1F23" w:rsidRPr="00F126A2" w:rsidRDefault="001F02C0" w:rsidP="00A851D8">
            <w:pPr>
              <w:autoSpaceDE w:val="0"/>
              <w:autoSpaceDN w:val="0"/>
              <w:adjustRightInd w:val="0"/>
              <w:spacing w:after="0" w:line="240" w:lineRule="auto"/>
              <w:ind w:left="140"/>
              <w:rPr>
                <w:rStyle w:val="Style1"/>
                <w:rFonts w:asciiTheme="minorHAnsi" w:eastAsiaTheme="minorEastAsia" w:hAnsiTheme="minorHAnsi" w:cs="Arial"/>
                <w:color w:val="000000"/>
                <w:szCs w:val="20"/>
                <w:lang w:eastAsia="en-GB"/>
              </w:rPr>
            </w:pPr>
            <w:r w:rsidRPr="00F126A2">
              <w:rPr>
                <w:rFonts w:eastAsiaTheme="minorEastAsia" w:cs="Arial"/>
                <w:color w:val="000000"/>
                <w:sz w:val="20"/>
                <w:szCs w:val="20"/>
                <w:lang w:eastAsia="en-GB"/>
              </w:rPr>
              <w:t xml:space="preserve"> </w:t>
            </w: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7E4FDE7E" w14:textId="77777777" w:rsidR="0004042C" w:rsidRPr="0004042C" w:rsidRDefault="0004042C" w:rsidP="0004042C">
            <w:pPr>
              <w:pStyle w:val="Default"/>
              <w:rPr>
                <w:rFonts w:asciiTheme="minorHAnsi" w:hAnsiTheme="minorHAnsi"/>
                <w:bCs/>
                <w:sz w:val="22"/>
                <w:szCs w:val="22"/>
              </w:rPr>
            </w:pPr>
            <w:r w:rsidRPr="0004042C">
              <w:rPr>
                <w:rFonts w:asciiTheme="minorHAnsi" w:hAnsiTheme="minorHAnsi"/>
                <w:b/>
                <w:bCs/>
                <w:sz w:val="22"/>
                <w:szCs w:val="22"/>
              </w:rPr>
              <w:t>Evidence of active contribution and influence in the following areas</w:t>
            </w:r>
            <w:r w:rsidRPr="0004042C">
              <w:rPr>
                <w:rFonts w:asciiTheme="minorHAnsi" w:hAnsiTheme="minorHAnsi"/>
                <w:bCs/>
                <w:sz w:val="22"/>
                <w:szCs w:val="22"/>
              </w:rPr>
              <w:t xml:space="preserve">: </w:t>
            </w:r>
          </w:p>
          <w:p w14:paraId="5917752B" w14:textId="77777777" w:rsidR="0004042C" w:rsidRPr="0004042C" w:rsidRDefault="0004042C" w:rsidP="0004042C">
            <w:pPr>
              <w:pStyle w:val="Default"/>
              <w:rPr>
                <w:rFonts w:asciiTheme="minorHAnsi" w:hAnsiTheme="minorHAnsi"/>
                <w:sz w:val="22"/>
                <w:szCs w:val="22"/>
              </w:rPr>
            </w:pPr>
          </w:p>
          <w:p w14:paraId="73F6D3F3" w14:textId="77777777" w:rsidR="0004042C" w:rsidRPr="00FD59A3" w:rsidRDefault="0004042C" w:rsidP="0004042C">
            <w:pPr>
              <w:pStyle w:val="Default"/>
              <w:numPr>
                <w:ilvl w:val="0"/>
                <w:numId w:val="35"/>
              </w:numPr>
              <w:rPr>
                <w:rFonts w:asciiTheme="minorHAnsi" w:hAnsiTheme="minorHAnsi"/>
                <w:sz w:val="20"/>
                <w:szCs w:val="20"/>
              </w:rPr>
            </w:pPr>
            <w:r w:rsidRPr="00FD59A3">
              <w:rPr>
                <w:rFonts w:asciiTheme="minorHAnsi" w:hAnsiTheme="minorHAnsi"/>
                <w:sz w:val="20"/>
                <w:szCs w:val="20"/>
              </w:rPr>
              <w:t xml:space="preserve">Accreditation of courses by professional bodies </w:t>
            </w:r>
          </w:p>
          <w:p w14:paraId="5F2E0F9B" w14:textId="77777777" w:rsidR="0004042C" w:rsidRPr="00FD59A3" w:rsidRDefault="0004042C" w:rsidP="0004042C">
            <w:pPr>
              <w:pStyle w:val="Default"/>
              <w:numPr>
                <w:ilvl w:val="0"/>
                <w:numId w:val="35"/>
              </w:numPr>
              <w:rPr>
                <w:rFonts w:asciiTheme="minorHAnsi" w:hAnsiTheme="minorHAnsi"/>
                <w:sz w:val="20"/>
                <w:szCs w:val="20"/>
              </w:rPr>
            </w:pPr>
            <w:r w:rsidRPr="00FD59A3">
              <w:rPr>
                <w:rFonts w:asciiTheme="minorHAnsi" w:hAnsiTheme="minorHAnsi"/>
                <w:sz w:val="20"/>
                <w:szCs w:val="20"/>
              </w:rPr>
              <w:t xml:space="preserve">Acting as a visiting examiner at other Institutions </w:t>
            </w:r>
          </w:p>
          <w:p w14:paraId="051990BE" w14:textId="77777777" w:rsidR="0004042C" w:rsidRPr="00FD59A3" w:rsidRDefault="0004042C" w:rsidP="0004042C">
            <w:pPr>
              <w:pStyle w:val="Default"/>
              <w:numPr>
                <w:ilvl w:val="0"/>
                <w:numId w:val="35"/>
              </w:numPr>
              <w:rPr>
                <w:rFonts w:asciiTheme="minorHAnsi" w:hAnsiTheme="minorHAnsi"/>
                <w:sz w:val="20"/>
                <w:szCs w:val="20"/>
              </w:rPr>
            </w:pPr>
            <w:r w:rsidRPr="00FD59A3">
              <w:rPr>
                <w:rFonts w:asciiTheme="minorHAnsi" w:hAnsiTheme="minorHAnsi"/>
                <w:sz w:val="20"/>
                <w:szCs w:val="20"/>
              </w:rPr>
              <w:t xml:space="preserve">Involvement with external quality audit or assessment </w:t>
            </w:r>
          </w:p>
          <w:p w14:paraId="6635A9B6" w14:textId="77777777" w:rsidR="0004042C" w:rsidRDefault="0004042C" w:rsidP="0004042C">
            <w:pPr>
              <w:pStyle w:val="ListParagraph"/>
              <w:ind w:left="360"/>
              <w:rPr>
                <w:rStyle w:val="Style1"/>
                <w:rFonts w:eastAsia="SimSun" w:cs="Arial"/>
                <w:lang w:eastAsia="en-GB"/>
              </w:rPr>
            </w:pPr>
          </w:p>
          <w:p w14:paraId="7782206D" w14:textId="77777777" w:rsidR="00CC1F23" w:rsidRPr="00F126A2" w:rsidRDefault="00CC1F23" w:rsidP="0017622E">
            <w:pPr>
              <w:spacing w:after="0" w:line="240" w:lineRule="auto"/>
              <w:rPr>
                <w:rStyle w:val="Style1"/>
                <w:rFonts w:asciiTheme="minorHAnsi" w:eastAsiaTheme="minorEastAsia" w:hAnsi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782206E" w14:textId="77777777" w:rsidR="00CC1F23" w:rsidRPr="00F126A2" w:rsidRDefault="00CC1F23" w:rsidP="0017622E">
            <w:pPr>
              <w:spacing w:after="0" w:line="240" w:lineRule="auto"/>
              <w:rPr>
                <w:rStyle w:val="Style1"/>
                <w:rFonts w:asciiTheme="minorHAnsi" w:eastAsiaTheme="minorEastAsia" w:hAnsiTheme="minorHAnsi" w:cs="Arial"/>
                <w:lang w:eastAsia="en-GB"/>
              </w:rPr>
            </w:pPr>
          </w:p>
          <w:p w14:paraId="7782206F" w14:textId="77777777" w:rsidR="00CC1F23" w:rsidRPr="00F126A2" w:rsidRDefault="00CC1F23" w:rsidP="0017622E">
            <w:pPr>
              <w:spacing w:after="0" w:line="240" w:lineRule="auto"/>
              <w:rPr>
                <w:rStyle w:val="Style1"/>
                <w:rFonts w:asciiTheme="minorHAnsi" w:eastAsiaTheme="minorEastAsia" w:hAnsiTheme="minorHAnsi" w:cs="Arial"/>
                <w:lang w:eastAsia="en-GB"/>
              </w:rPr>
            </w:pPr>
            <w:r w:rsidRPr="00F126A2">
              <w:rPr>
                <w:rStyle w:val="Style1"/>
                <w:rFonts w:asciiTheme="minorHAnsi" w:eastAsiaTheme="minorEastAsia" w:hAnsiTheme="minorHAnsi" w:cs="Arial"/>
                <w:lang w:eastAsia="en-GB"/>
              </w:rPr>
              <w:t>Application</w:t>
            </w:r>
          </w:p>
          <w:p w14:paraId="77822070" w14:textId="77777777" w:rsidR="00CC1F23" w:rsidRPr="00F126A2" w:rsidRDefault="00CC1F23" w:rsidP="0017622E">
            <w:pPr>
              <w:spacing w:after="0" w:line="240" w:lineRule="auto"/>
              <w:rPr>
                <w:rStyle w:val="Style1"/>
                <w:rFonts w:asciiTheme="minorHAnsi" w:eastAsiaTheme="minorEastAsia" w:hAnsiTheme="minorHAnsi" w:cs="Arial"/>
                <w:lang w:eastAsia="en-GB"/>
              </w:rPr>
            </w:pPr>
            <w:r w:rsidRPr="00F126A2">
              <w:rPr>
                <w:rStyle w:val="Style1"/>
                <w:rFonts w:asciiTheme="minorHAnsi" w:eastAsiaTheme="minorEastAsia" w:hAnsiTheme="minorHAnsi" w:cs="Arial"/>
                <w:lang w:eastAsia="en-GB"/>
              </w:rPr>
              <w:t xml:space="preserve">Interview </w:t>
            </w:r>
          </w:p>
          <w:p w14:paraId="77822071" w14:textId="77777777" w:rsidR="00CC1F23" w:rsidRPr="00F126A2" w:rsidRDefault="00CC1F23" w:rsidP="0017622E">
            <w:pPr>
              <w:spacing w:after="0" w:line="240" w:lineRule="auto"/>
              <w:rPr>
                <w:rStyle w:val="Style1"/>
                <w:rFonts w:asciiTheme="minorHAnsi" w:eastAsiaTheme="minorEastAsia" w:hAnsiTheme="minorHAnsi"/>
                <w:lang w:eastAsia="en-GB"/>
              </w:rPr>
            </w:pPr>
            <w:r w:rsidRPr="00F126A2">
              <w:rPr>
                <w:rStyle w:val="Style1"/>
                <w:rFonts w:asciiTheme="minorHAnsi" w:eastAsiaTheme="minorEastAsia" w:hAnsiTheme="minorHAnsi" w:cs="Arial"/>
                <w:lang w:eastAsia="en-GB"/>
              </w:rPr>
              <w:t>Other</w:t>
            </w:r>
          </w:p>
        </w:tc>
      </w:tr>
      <w:tr w:rsidR="00CC1F23" w:rsidRPr="00F126A2" w14:paraId="77822082" w14:textId="77777777" w:rsidTr="0055710D">
        <w:tc>
          <w:tcPr>
            <w:tcW w:w="3721" w:type="dxa"/>
            <w:tcBorders>
              <w:top w:val="single" w:sz="4" w:space="0" w:color="auto"/>
              <w:left w:val="single" w:sz="4" w:space="0" w:color="auto"/>
              <w:bottom w:val="single" w:sz="4" w:space="0" w:color="auto"/>
              <w:right w:val="single" w:sz="4" w:space="0" w:color="auto"/>
            </w:tcBorders>
            <w:shd w:val="clear" w:color="auto" w:fill="auto"/>
          </w:tcPr>
          <w:p w14:paraId="77822073" w14:textId="77777777" w:rsidR="00CC1F23" w:rsidRPr="00F126A2" w:rsidRDefault="00CC1F23" w:rsidP="0017622E">
            <w:pPr>
              <w:spacing w:after="0" w:line="240" w:lineRule="auto"/>
              <w:rPr>
                <w:rStyle w:val="Style1"/>
                <w:rFonts w:asciiTheme="minorHAnsi" w:eastAsiaTheme="minorEastAsia" w:hAnsiTheme="minorHAnsi"/>
                <w:b/>
                <w:lang w:eastAsia="en-GB"/>
              </w:rPr>
            </w:pPr>
            <w:r w:rsidRPr="00F126A2">
              <w:rPr>
                <w:rStyle w:val="Style1"/>
                <w:rFonts w:asciiTheme="minorHAnsi" w:eastAsiaTheme="minorEastAsia" w:hAnsiTheme="minorHAnsi"/>
                <w:b/>
                <w:lang w:eastAsia="en-GB"/>
              </w:rPr>
              <w:t>Personal Qualities</w:t>
            </w:r>
          </w:p>
          <w:p w14:paraId="77822074" w14:textId="77777777" w:rsidR="0017622E" w:rsidRPr="00F126A2" w:rsidRDefault="0017622E" w:rsidP="0017622E">
            <w:pPr>
              <w:spacing w:after="0" w:line="240" w:lineRule="auto"/>
              <w:rPr>
                <w:rStyle w:val="Style1"/>
                <w:rFonts w:asciiTheme="minorHAnsi" w:eastAsiaTheme="minorEastAsia" w:hAnsiTheme="minorHAnsi"/>
                <w:b/>
                <w:lang w:eastAsia="en-GB"/>
              </w:rPr>
            </w:pPr>
          </w:p>
          <w:p w14:paraId="77822075" w14:textId="77777777" w:rsidR="0017622E" w:rsidRPr="00F126A2" w:rsidRDefault="00CC1F23" w:rsidP="0017622E">
            <w:pPr>
              <w:spacing w:after="0" w:line="240" w:lineRule="auto"/>
              <w:rPr>
                <w:rStyle w:val="Style1"/>
                <w:rFonts w:asciiTheme="minorHAnsi" w:eastAsiaTheme="minorEastAsia" w:hAnsiTheme="minorHAnsi"/>
                <w:lang w:eastAsia="en-GB"/>
              </w:rPr>
            </w:pPr>
            <w:r w:rsidRPr="00F126A2">
              <w:rPr>
                <w:rStyle w:val="Style1"/>
                <w:rFonts w:asciiTheme="minorHAnsi" w:eastAsiaTheme="minorEastAsia" w:hAnsiTheme="minorHAnsi"/>
                <w:lang w:eastAsia="en-GB"/>
              </w:rPr>
              <w:t>Includes any specific physical requirements of the post – (subject to the provisions of the Equality Act 2010)</w:t>
            </w:r>
          </w:p>
          <w:p w14:paraId="77822076" w14:textId="77777777" w:rsidR="0017622E" w:rsidRPr="00F126A2" w:rsidRDefault="0017622E" w:rsidP="0017622E">
            <w:pPr>
              <w:spacing w:after="0" w:line="240" w:lineRule="auto"/>
              <w:rPr>
                <w:rStyle w:val="Style1"/>
                <w:rFonts w:asciiTheme="minorHAnsi" w:eastAsiaTheme="minorEastAsia" w:hAnsiTheme="minorHAnsi"/>
                <w:lang w:eastAsia="en-GB"/>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7822077" w14:textId="77777777" w:rsidR="001F02C0" w:rsidRPr="00F126A2" w:rsidRDefault="001F02C0" w:rsidP="001F02C0">
            <w:pPr>
              <w:autoSpaceDE w:val="0"/>
              <w:autoSpaceDN w:val="0"/>
              <w:adjustRightInd w:val="0"/>
              <w:spacing w:after="0" w:line="240" w:lineRule="auto"/>
              <w:rPr>
                <w:rFonts w:eastAsiaTheme="minorEastAsia" w:cs="Arial"/>
                <w:color w:val="000000"/>
                <w:sz w:val="20"/>
                <w:szCs w:val="20"/>
                <w:lang w:eastAsia="en-GB"/>
              </w:rPr>
            </w:pPr>
            <w:r w:rsidRPr="00F126A2">
              <w:rPr>
                <w:rFonts w:eastAsiaTheme="minorEastAsia" w:cs="Arial"/>
                <w:b/>
                <w:color w:val="000000"/>
                <w:sz w:val="20"/>
                <w:szCs w:val="20"/>
                <w:lang w:eastAsia="en-GB"/>
              </w:rPr>
              <w:t>Evidence of</w:t>
            </w:r>
            <w:r w:rsidRPr="00F126A2">
              <w:rPr>
                <w:rFonts w:eastAsiaTheme="minorEastAsia" w:cs="Arial"/>
                <w:color w:val="000000"/>
                <w:sz w:val="20"/>
                <w:szCs w:val="20"/>
                <w:lang w:eastAsia="en-GB"/>
              </w:rPr>
              <w:t>:</w:t>
            </w:r>
          </w:p>
          <w:p w14:paraId="77822078" w14:textId="77777777" w:rsidR="001F02C0" w:rsidRPr="00F126A2" w:rsidRDefault="00BC3B9D" w:rsidP="001F02C0">
            <w:pPr>
              <w:numPr>
                <w:ilvl w:val="0"/>
                <w:numId w:val="27"/>
              </w:numPr>
              <w:autoSpaceDE w:val="0"/>
              <w:autoSpaceDN w:val="0"/>
              <w:adjustRightInd w:val="0"/>
              <w:spacing w:after="0" w:line="240" w:lineRule="auto"/>
              <w:ind w:left="140" w:hanging="141"/>
              <w:rPr>
                <w:rFonts w:eastAsiaTheme="minorEastAsia" w:cs="Arial"/>
                <w:color w:val="000000"/>
                <w:sz w:val="20"/>
                <w:szCs w:val="20"/>
                <w:lang w:eastAsia="en-GB"/>
              </w:rPr>
            </w:pPr>
            <w:r w:rsidRPr="00F126A2">
              <w:rPr>
                <w:rFonts w:eastAsiaTheme="minorEastAsia" w:cs="Arial"/>
                <w:color w:val="000000"/>
                <w:sz w:val="20"/>
                <w:szCs w:val="20"/>
                <w:lang w:eastAsia="en-GB"/>
              </w:rPr>
              <w:t>A p</w:t>
            </w:r>
            <w:r w:rsidR="001F02C0" w:rsidRPr="00F126A2">
              <w:rPr>
                <w:rFonts w:eastAsiaTheme="minorEastAsia" w:cs="Arial"/>
                <w:color w:val="000000"/>
                <w:sz w:val="20"/>
                <w:szCs w:val="20"/>
                <w:lang w:eastAsia="en-GB"/>
              </w:rPr>
              <w:t xml:space="preserve">ositive contribution to University activities and initiatives including open days, graduation ceremonies etc. and willingness to undertake administrative activities </w:t>
            </w:r>
          </w:p>
          <w:p w14:paraId="77822079" w14:textId="77777777" w:rsidR="001F02C0" w:rsidRDefault="001F02C0" w:rsidP="001F02C0">
            <w:pPr>
              <w:numPr>
                <w:ilvl w:val="0"/>
                <w:numId w:val="27"/>
              </w:numPr>
              <w:autoSpaceDE w:val="0"/>
              <w:autoSpaceDN w:val="0"/>
              <w:adjustRightInd w:val="0"/>
              <w:spacing w:after="0" w:line="240" w:lineRule="auto"/>
              <w:ind w:left="140" w:hanging="141"/>
              <w:rPr>
                <w:rFonts w:eastAsiaTheme="minorEastAsia" w:cs="Arial"/>
                <w:color w:val="000000"/>
                <w:sz w:val="20"/>
                <w:szCs w:val="20"/>
                <w:lang w:eastAsia="en-GB"/>
              </w:rPr>
            </w:pPr>
            <w:r w:rsidRPr="00F126A2">
              <w:rPr>
                <w:rFonts w:eastAsiaTheme="minorEastAsia" w:cs="Arial"/>
                <w:color w:val="000000"/>
                <w:sz w:val="20"/>
                <w:szCs w:val="20"/>
                <w:lang w:eastAsia="en-GB"/>
              </w:rPr>
              <w:t xml:space="preserve">Working in an open and transparent way, providing information and communicating effectively with colleagues </w:t>
            </w:r>
          </w:p>
          <w:p w14:paraId="7782207A" w14:textId="77777777" w:rsidR="001F02C0" w:rsidRPr="00F126A2" w:rsidRDefault="001F02C0" w:rsidP="001F02C0">
            <w:pPr>
              <w:numPr>
                <w:ilvl w:val="0"/>
                <w:numId w:val="27"/>
              </w:numPr>
              <w:autoSpaceDE w:val="0"/>
              <w:autoSpaceDN w:val="0"/>
              <w:adjustRightInd w:val="0"/>
              <w:spacing w:after="0" w:line="240" w:lineRule="auto"/>
              <w:ind w:left="140" w:hanging="141"/>
              <w:rPr>
                <w:rFonts w:eastAsiaTheme="minorEastAsia"/>
                <w:sz w:val="20"/>
                <w:lang w:eastAsia="en-GB"/>
              </w:rPr>
            </w:pPr>
            <w:r w:rsidRPr="00F126A2">
              <w:rPr>
                <w:rFonts w:eastAsiaTheme="minorEastAsia" w:cs="Arial"/>
                <w:color w:val="000000"/>
                <w:sz w:val="20"/>
                <w:szCs w:val="20"/>
                <w:lang w:eastAsia="en-GB"/>
              </w:rPr>
              <w:t xml:space="preserve">Collaborative working, particularly on interdisciplinary activities </w:t>
            </w:r>
          </w:p>
          <w:p w14:paraId="7782207B" w14:textId="6BDB0D9A" w:rsidR="00CC1F23" w:rsidRPr="00F126A2" w:rsidRDefault="001F02C0" w:rsidP="001F02C0">
            <w:pPr>
              <w:numPr>
                <w:ilvl w:val="0"/>
                <w:numId w:val="27"/>
              </w:numPr>
              <w:autoSpaceDE w:val="0"/>
              <w:autoSpaceDN w:val="0"/>
              <w:adjustRightInd w:val="0"/>
              <w:spacing w:after="0" w:line="240" w:lineRule="auto"/>
              <w:ind w:left="140" w:hanging="141"/>
              <w:rPr>
                <w:rFonts w:eastAsiaTheme="minorEastAsia" w:cs="Arial"/>
                <w:sz w:val="20"/>
                <w:szCs w:val="20"/>
                <w:lang w:eastAsia="en-GB"/>
              </w:rPr>
            </w:pPr>
            <w:r w:rsidRPr="00F126A2">
              <w:rPr>
                <w:rFonts w:eastAsiaTheme="minorEastAsia" w:cs="Arial"/>
                <w:sz w:val="20"/>
                <w:szCs w:val="20"/>
                <w:lang w:eastAsia="en-GB"/>
              </w:rPr>
              <w:t>Continuous Professional Development</w:t>
            </w:r>
            <w:r w:rsidR="000A2F49">
              <w:rPr>
                <w:rFonts w:eastAsiaTheme="minorEastAsia" w:cs="Arial"/>
                <w:sz w:val="20"/>
                <w:szCs w:val="20"/>
                <w:lang w:eastAsia="en-GB"/>
              </w:rPr>
              <w:t xml:space="preserve"> </w:t>
            </w:r>
          </w:p>
          <w:p w14:paraId="7782207C" w14:textId="77777777" w:rsidR="0024410A" w:rsidRPr="00F126A2" w:rsidRDefault="0024410A" w:rsidP="0024410A">
            <w:pPr>
              <w:autoSpaceDE w:val="0"/>
              <w:autoSpaceDN w:val="0"/>
              <w:adjustRightInd w:val="0"/>
              <w:spacing w:after="0" w:line="240" w:lineRule="auto"/>
              <w:ind w:left="140"/>
              <w:rPr>
                <w:rStyle w:val="Style1"/>
                <w:rFonts w:asciiTheme="minorHAnsi" w:eastAsiaTheme="minorEastAsia" w:hAnsiTheme="minorHAnsi"/>
                <w:lang w:eastAsia="en-GB"/>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17B0861F" w14:textId="77777777" w:rsidR="00CC1F23" w:rsidRDefault="00CC1F23" w:rsidP="0017622E">
            <w:pPr>
              <w:spacing w:after="0" w:line="240" w:lineRule="auto"/>
              <w:rPr>
                <w:rStyle w:val="Style1"/>
                <w:rFonts w:asciiTheme="minorHAnsi" w:eastAsiaTheme="minorEastAsia" w:hAnsiTheme="minorHAnsi"/>
                <w:lang w:eastAsia="en-GB"/>
              </w:rPr>
            </w:pPr>
          </w:p>
          <w:p w14:paraId="7782207D" w14:textId="133948F4" w:rsidR="002F380C" w:rsidRPr="00F126A2" w:rsidRDefault="002F380C" w:rsidP="00FD59A3">
            <w:pPr>
              <w:pStyle w:val="Default"/>
              <w:ind w:left="140"/>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782207E" w14:textId="77777777" w:rsidR="00CC1F23" w:rsidRPr="00F126A2" w:rsidRDefault="00CC1F23" w:rsidP="0017622E">
            <w:pPr>
              <w:spacing w:after="0" w:line="240" w:lineRule="auto"/>
              <w:rPr>
                <w:rStyle w:val="Style1"/>
                <w:rFonts w:asciiTheme="minorHAnsi" w:eastAsiaTheme="minorEastAsia" w:hAnsiTheme="minorHAnsi" w:cs="Arial"/>
                <w:lang w:eastAsia="en-GB"/>
              </w:rPr>
            </w:pPr>
          </w:p>
          <w:p w14:paraId="7782207F" w14:textId="77777777" w:rsidR="00CC1F23" w:rsidRPr="00F126A2" w:rsidRDefault="00CC1F23" w:rsidP="0017622E">
            <w:pPr>
              <w:spacing w:after="0" w:line="240" w:lineRule="auto"/>
              <w:rPr>
                <w:rStyle w:val="Style1"/>
                <w:rFonts w:asciiTheme="minorHAnsi" w:eastAsiaTheme="minorEastAsia" w:hAnsiTheme="minorHAnsi" w:cs="Arial"/>
                <w:lang w:eastAsia="en-GB"/>
              </w:rPr>
            </w:pPr>
            <w:r w:rsidRPr="00F126A2">
              <w:rPr>
                <w:rStyle w:val="Style1"/>
                <w:rFonts w:asciiTheme="minorHAnsi" w:eastAsiaTheme="minorEastAsia" w:hAnsiTheme="minorHAnsi" w:cs="Arial"/>
                <w:lang w:eastAsia="en-GB"/>
              </w:rPr>
              <w:t>Application</w:t>
            </w:r>
          </w:p>
          <w:p w14:paraId="77822080" w14:textId="77777777" w:rsidR="00CC1F23" w:rsidRPr="00F126A2" w:rsidRDefault="00CC1F23" w:rsidP="0017622E">
            <w:pPr>
              <w:spacing w:after="0" w:line="240" w:lineRule="auto"/>
              <w:rPr>
                <w:rStyle w:val="Style1"/>
                <w:rFonts w:asciiTheme="minorHAnsi" w:eastAsiaTheme="minorEastAsia" w:hAnsiTheme="minorHAnsi" w:cs="Arial"/>
                <w:lang w:eastAsia="en-GB"/>
              </w:rPr>
            </w:pPr>
            <w:r w:rsidRPr="00F126A2">
              <w:rPr>
                <w:rStyle w:val="Style1"/>
                <w:rFonts w:asciiTheme="minorHAnsi" w:eastAsiaTheme="minorEastAsia" w:hAnsiTheme="minorHAnsi" w:cs="Arial"/>
                <w:lang w:eastAsia="en-GB"/>
              </w:rPr>
              <w:t xml:space="preserve">Interview </w:t>
            </w:r>
          </w:p>
          <w:p w14:paraId="77822081" w14:textId="77777777" w:rsidR="00CC1F23" w:rsidRPr="00F126A2" w:rsidRDefault="00CC1F23" w:rsidP="0017622E">
            <w:pPr>
              <w:spacing w:after="0" w:line="240" w:lineRule="auto"/>
              <w:rPr>
                <w:rStyle w:val="Style1"/>
                <w:rFonts w:asciiTheme="minorHAnsi" w:eastAsiaTheme="minorEastAsia" w:hAnsiTheme="minorHAnsi"/>
                <w:lang w:eastAsia="en-GB"/>
              </w:rPr>
            </w:pPr>
            <w:r w:rsidRPr="00F126A2">
              <w:rPr>
                <w:rStyle w:val="Style1"/>
                <w:rFonts w:asciiTheme="minorHAnsi" w:eastAsiaTheme="minorEastAsia" w:hAnsiTheme="minorHAnsi" w:cs="Arial"/>
                <w:lang w:eastAsia="en-GB"/>
              </w:rPr>
              <w:t>Other</w:t>
            </w:r>
          </w:p>
        </w:tc>
      </w:tr>
    </w:tbl>
    <w:p w14:paraId="77822083" w14:textId="77777777" w:rsidR="0017622E" w:rsidRPr="00F126A2" w:rsidRDefault="0017622E" w:rsidP="00982475">
      <w:pPr>
        <w:spacing w:after="0" w:line="240" w:lineRule="auto"/>
        <w:rPr>
          <w:rFonts w:cs="Arial"/>
          <w:i/>
          <w:sz w:val="20"/>
          <w:szCs w:val="20"/>
        </w:rPr>
      </w:pPr>
    </w:p>
    <w:sectPr w:rsidR="0017622E" w:rsidRPr="00F126A2"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A5EB8" w14:textId="77777777" w:rsidR="006809A0" w:rsidRDefault="006809A0" w:rsidP="003363C5">
      <w:pPr>
        <w:spacing w:after="0" w:line="240" w:lineRule="auto"/>
      </w:pPr>
      <w:r>
        <w:separator/>
      </w:r>
    </w:p>
  </w:endnote>
  <w:endnote w:type="continuationSeparator" w:id="0">
    <w:p w14:paraId="085478AF" w14:textId="77777777" w:rsidR="006809A0" w:rsidRDefault="006809A0"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208A" w14:textId="77777777" w:rsidR="008D542C" w:rsidRPr="00F126A2" w:rsidRDefault="008D542C">
    <w:pPr>
      <w:pStyle w:val="Footer"/>
      <w:rPr>
        <w:sz w:val="16"/>
        <w:szCs w:val="16"/>
      </w:rPr>
    </w:pPr>
    <w:r w:rsidRPr="00F126A2">
      <w:rPr>
        <w:sz w:val="16"/>
        <w:szCs w:val="16"/>
      </w:rPr>
      <w:t>Teaching and Scholarship Band 8</w:t>
    </w:r>
  </w:p>
  <w:p w14:paraId="7782208B" w14:textId="77777777" w:rsidR="008D542C" w:rsidRPr="00F126A2" w:rsidRDefault="008D542C" w:rsidP="00DE05F7">
    <w:pPr>
      <w:pStyle w:val="Footer"/>
      <w:rPr>
        <w:sz w:val="16"/>
        <w:szCs w:val="16"/>
      </w:rPr>
    </w:pPr>
    <w:r w:rsidRPr="00F126A2">
      <w:rPr>
        <w:sz w:val="16"/>
        <w:szCs w:val="16"/>
      </w:rPr>
      <w:t>Version 9</w:t>
    </w:r>
  </w:p>
  <w:p w14:paraId="7782208C" w14:textId="77777777" w:rsidR="008D542C" w:rsidRPr="00F126A2" w:rsidRDefault="008D542C" w:rsidP="00F126A2">
    <w:pPr>
      <w:pStyle w:val="Footer"/>
      <w:rPr>
        <w:sz w:val="16"/>
        <w:szCs w:val="16"/>
      </w:rPr>
    </w:pPr>
    <w:r w:rsidRPr="00F126A2">
      <w:rPr>
        <w:sz w:val="16"/>
        <w:szCs w:val="16"/>
      </w:rPr>
      <w:t>February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C10AF" w14:textId="77777777" w:rsidR="006809A0" w:rsidRDefault="006809A0" w:rsidP="003363C5">
      <w:pPr>
        <w:spacing w:after="0" w:line="240" w:lineRule="auto"/>
      </w:pPr>
      <w:r>
        <w:separator/>
      </w:r>
    </w:p>
  </w:footnote>
  <w:footnote w:type="continuationSeparator" w:id="0">
    <w:p w14:paraId="4B28FFAB" w14:textId="77777777" w:rsidR="006809A0" w:rsidRDefault="006809A0"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24FA"/>
    <w:multiLevelType w:val="hybridMultilevel"/>
    <w:tmpl w:val="98129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B18BE"/>
    <w:multiLevelType w:val="hybridMultilevel"/>
    <w:tmpl w:val="BED2F2B8"/>
    <w:lvl w:ilvl="0" w:tplc="5CBE39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400567"/>
    <w:multiLevelType w:val="hybridMultilevel"/>
    <w:tmpl w:val="C978A99C"/>
    <w:lvl w:ilvl="0" w:tplc="E73EDDC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B0725"/>
    <w:multiLevelType w:val="hybridMultilevel"/>
    <w:tmpl w:val="9AB0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219D3"/>
    <w:multiLevelType w:val="hybridMultilevel"/>
    <w:tmpl w:val="D502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9144D5"/>
    <w:multiLevelType w:val="hybridMultilevel"/>
    <w:tmpl w:val="BC3609BA"/>
    <w:lvl w:ilvl="0" w:tplc="F7D8CBC2">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BF2CC1"/>
    <w:multiLevelType w:val="hybridMultilevel"/>
    <w:tmpl w:val="390289B4"/>
    <w:lvl w:ilvl="0" w:tplc="60A643C6">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9317D"/>
    <w:multiLevelType w:val="hybridMultilevel"/>
    <w:tmpl w:val="DEB2D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AB71C2"/>
    <w:multiLevelType w:val="hybridMultilevel"/>
    <w:tmpl w:val="FEB8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3274D"/>
    <w:multiLevelType w:val="hybridMultilevel"/>
    <w:tmpl w:val="FB3C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4F1560"/>
    <w:multiLevelType w:val="hybridMultilevel"/>
    <w:tmpl w:val="1CCC266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6B492155"/>
    <w:multiLevelType w:val="hybridMultilevel"/>
    <w:tmpl w:val="09E4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C1048"/>
    <w:multiLevelType w:val="hybridMultilevel"/>
    <w:tmpl w:val="8DA20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33"/>
  </w:num>
  <w:num w:numId="3">
    <w:abstractNumId w:val="15"/>
  </w:num>
  <w:num w:numId="4">
    <w:abstractNumId w:val="27"/>
  </w:num>
  <w:num w:numId="5">
    <w:abstractNumId w:val="31"/>
  </w:num>
  <w:num w:numId="6">
    <w:abstractNumId w:val="30"/>
  </w:num>
  <w:num w:numId="7">
    <w:abstractNumId w:val="2"/>
  </w:num>
  <w:num w:numId="8">
    <w:abstractNumId w:val="24"/>
  </w:num>
  <w:num w:numId="9">
    <w:abstractNumId w:val="9"/>
  </w:num>
  <w:num w:numId="10">
    <w:abstractNumId w:val="10"/>
  </w:num>
  <w:num w:numId="11">
    <w:abstractNumId w:val="12"/>
  </w:num>
  <w:num w:numId="12">
    <w:abstractNumId w:val="4"/>
  </w:num>
  <w:num w:numId="13">
    <w:abstractNumId w:val="18"/>
  </w:num>
  <w:num w:numId="14">
    <w:abstractNumId w:val="16"/>
  </w:num>
  <w:num w:numId="15">
    <w:abstractNumId w:val="34"/>
  </w:num>
  <w:num w:numId="16">
    <w:abstractNumId w:val="20"/>
  </w:num>
  <w:num w:numId="17">
    <w:abstractNumId w:val="7"/>
  </w:num>
  <w:num w:numId="18">
    <w:abstractNumId w:val="25"/>
  </w:num>
  <w:num w:numId="19">
    <w:abstractNumId w:val="21"/>
  </w:num>
  <w:num w:numId="20">
    <w:abstractNumId w:val="17"/>
  </w:num>
  <w:num w:numId="21">
    <w:abstractNumId w:val="32"/>
  </w:num>
  <w:num w:numId="22">
    <w:abstractNumId w:val="26"/>
  </w:num>
  <w:num w:numId="23">
    <w:abstractNumId w:val="11"/>
  </w:num>
  <w:num w:numId="24">
    <w:abstractNumId w:val="19"/>
  </w:num>
  <w:num w:numId="25">
    <w:abstractNumId w:val="28"/>
  </w:num>
  <w:num w:numId="26">
    <w:abstractNumId w:val="22"/>
  </w:num>
  <w:num w:numId="27">
    <w:abstractNumId w:val="8"/>
  </w:num>
  <w:num w:numId="28">
    <w:abstractNumId w:val="23"/>
  </w:num>
  <w:num w:numId="29">
    <w:abstractNumId w:val="29"/>
  </w:num>
  <w:num w:numId="30">
    <w:abstractNumId w:val="1"/>
  </w:num>
  <w:num w:numId="31">
    <w:abstractNumId w:val="6"/>
  </w:num>
  <w:num w:numId="32">
    <w:abstractNumId w:val="3"/>
  </w:num>
  <w:num w:numId="33">
    <w:abstractNumId w:val="5"/>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0632B"/>
    <w:rsid w:val="00032253"/>
    <w:rsid w:val="0004042C"/>
    <w:rsid w:val="0004457B"/>
    <w:rsid w:val="000503A7"/>
    <w:rsid w:val="00056E13"/>
    <w:rsid w:val="0006704A"/>
    <w:rsid w:val="000A2F49"/>
    <w:rsid w:val="000C08DB"/>
    <w:rsid w:val="000E71DE"/>
    <w:rsid w:val="000F54F8"/>
    <w:rsid w:val="00110684"/>
    <w:rsid w:val="0012238E"/>
    <w:rsid w:val="001434EA"/>
    <w:rsid w:val="0017622E"/>
    <w:rsid w:val="001C56D2"/>
    <w:rsid w:val="001E5AB1"/>
    <w:rsid w:val="001F02C0"/>
    <w:rsid w:val="001F4FF0"/>
    <w:rsid w:val="00234B46"/>
    <w:rsid w:val="00242692"/>
    <w:rsid w:val="0024410A"/>
    <w:rsid w:val="00263353"/>
    <w:rsid w:val="00282543"/>
    <w:rsid w:val="00297427"/>
    <w:rsid w:val="002A1D25"/>
    <w:rsid w:val="002F380C"/>
    <w:rsid w:val="003261F2"/>
    <w:rsid w:val="003345FC"/>
    <w:rsid w:val="003363C5"/>
    <w:rsid w:val="00380113"/>
    <w:rsid w:val="0038390D"/>
    <w:rsid w:val="00393F16"/>
    <w:rsid w:val="003B43E9"/>
    <w:rsid w:val="003C31B1"/>
    <w:rsid w:val="003C62DE"/>
    <w:rsid w:val="004B1447"/>
    <w:rsid w:val="004B2431"/>
    <w:rsid w:val="004B68BF"/>
    <w:rsid w:val="005071EF"/>
    <w:rsid w:val="005079B6"/>
    <w:rsid w:val="00530C29"/>
    <w:rsid w:val="0055710D"/>
    <w:rsid w:val="00577C37"/>
    <w:rsid w:val="005B055F"/>
    <w:rsid w:val="005E5702"/>
    <w:rsid w:val="00627BEB"/>
    <w:rsid w:val="0063155F"/>
    <w:rsid w:val="00656130"/>
    <w:rsid w:val="0066666D"/>
    <w:rsid w:val="006809A0"/>
    <w:rsid w:val="006A7BC8"/>
    <w:rsid w:val="006B4513"/>
    <w:rsid w:val="007164CE"/>
    <w:rsid w:val="007A1962"/>
    <w:rsid w:val="007B7F6D"/>
    <w:rsid w:val="007D1823"/>
    <w:rsid w:val="007E5159"/>
    <w:rsid w:val="007F428A"/>
    <w:rsid w:val="008024DF"/>
    <w:rsid w:val="00804577"/>
    <w:rsid w:val="00875431"/>
    <w:rsid w:val="00893CC1"/>
    <w:rsid w:val="00896416"/>
    <w:rsid w:val="008C5FA0"/>
    <w:rsid w:val="008D542C"/>
    <w:rsid w:val="00921719"/>
    <w:rsid w:val="009242C4"/>
    <w:rsid w:val="00966691"/>
    <w:rsid w:val="00982475"/>
    <w:rsid w:val="009B48D2"/>
    <w:rsid w:val="009D39DD"/>
    <w:rsid w:val="009E2AC3"/>
    <w:rsid w:val="009F6304"/>
    <w:rsid w:val="00A8201F"/>
    <w:rsid w:val="00A851D8"/>
    <w:rsid w:val="00AB46F8"/>
    <w:rsid w:val="00AD0C01"/>
    <w:rsid w:val="00B10818"/>
    <w:rsid w:val="00B124F0"/>
    <w:rsid w:val="00B4194E"/>
    <w:rsid w:val="00B424E6"/>
    <w:rsid w:val="00B6280A"/>
    <w:rsid w:val="00BC3B9D"/>
    <w:rsid w:val="00BD57C9"/>
    <w:rsid w:val="00C034A9"/>
    <w:rsid w:val="00C83651"/>
    <w:rsid w:val="00CB0FAA"/>
    <w:rsid w:val="00CC1F23"/>
    <w:rsid w:val="00CD19DC"/>
    <w:rsid w:val="00D33BE5"/>
    <w:rsid w:val="00D46D0F"/>
    <w:rsid w:val="00D66C80"/>
    <w:rsid w:val="00D734B0"/>
    <w:rsid w:val="00D73A69"/>
    <w:rsid w:val="00DB3583"/>
    <w:rsid w:val="00DC67DC"/>
    <w:rsid w:val="00DE05F7"/>
    <w:rsid w:val="00E4674E"/>
    <w:rsid w:val="00E514FE"/>
    <w:rsid w:val="00E57AE6"/>
    <w:rsid w:val="00E633FC"/>
    <w:rsid w:val="00F0091E"/>
    <w:rsid w:val="00F040A1"/>
    <w:rsid w:val="00F117A1"/>
    <w:rsid w:val="00F126A2"/>
    <w:rsid w:val="00F172CD"/>
    <w:rsid w:val="00F34672"/>
    <w:rsid w:val="00F4517B"/>
    <w:rsid w:val="00F53F1A"/>
    <w:rsid w:val="00F61B4B"/>
    <w:rsid w:val="00F82C57"/>
    <w:rsid w:val="00FB1FE6"/>
    <w:rsid w:val="00FD59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21FCE"/>
  <w15:docId w15:val="{279C0C67-5AAB-43C1-A20C-2DA4CF56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1F02C0"/>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customStyle="1" w:styleId="Body">
    <w:name w:val="Body"/>
    <w:rsid w:val="001E5A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5950172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Hewson@hull.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
      <w:docPartPr>
        <w:name w:val="226F71AF8B1248AA9CCBB4A6D1AB3792"/>
        <w:category>
          <w:name w:val="General"/>
          <w:gallery w:val="placeholder"/>
        </w:category>
        <w:types>
          <w:type w:val="bbPlcHdr"/>
        </w:types>
        <w:behaviors>
          <w:behavior w:val="content"/>
        </w:behaviors>
        <w:guid w:val="{D725BB24-B1E3-4612-83D3-5E5D80D47BB3}"/>
      </w:docPartPr>
      <w:docPartBody>
        <w:p w:rsidR="00E26CE1" w:rsidRDefault="0034052B" w:rsidP="0034052B">
          <w:pPr>
            <w:pStyle w:val="226F71AF8B1248AA9CCBB4A6D1AB3792"/>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123819"/>
    <w:rsid w:val="00153B9E"/>
    <w:rsid w:val="00164438"/>
    <w:rsid w:val="001926B9"/>
    <w:rsid w:val="0027746B"/>
    <w:rsid w:val="00287E6F"/>
    <w:rsid w:val="002C2B83"/>
    <w:rsid w:val="0034052B"/>
    <w:rsid w:val="005A5252"/>
    <w:rsid w:val="00747B9A"/>
    <w:rsid w:val="007A160D"/>
    <w:rsid w:val="007C0C37"/>
    <w:rsid w:val="007F7C23"/>
    <w:rsid w:val="008851F3"/>
    <w:rsid w:val="00947C57"/>
    <w:rsid w:val="0098613E"/>
    <w:rsid w:val="00A34DE9"/>
    <w:rsid w:val="00A630B7"/>
    <w:rsid w:val="00BC4EA4"/>
    <w:rsid w:val="00CB6632"/>
    <w:rsid w:val="00D90455"/>
    <w:rsid w:val="00E07716"/>
    <w:rsid w:val="00E2410C"/>
    <w:rsid w:val="00E26CE1"/>
    <w:rsid w:val="00E632C9"/>
    <w:rsid w:val="00EC24B3"/>
    <w:rsid w:val="00EE0566"/>
    <w:rsid w:val="00F36ADC"/>
    <w:rsid w:val="00FA7780"/>
    <w:rsid w:val="00FB0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52B"/>
    <w:rPr>
      <w:color w:val="808080"/>
    </w:rPr>
  </w:style>
  <w:style w:type="paragraph" w:customStyle="1" w:styleId="83541B5BFBBE4C72AFE0504FE673082A">
    <w:name w:val="83541B5BFBBE4C72AFE0504FE673082A"/>
    <w:rsid w:val="00E632C9"/>
  </w:style>
  <w:style w:type="paragraph" w:customStyle="1" w:styleId="979253C342DC41FCA67190AEBA60354D">
    <w:name w:val="979253C342DC41FCA67190AEBA60354D"/>
    <w:rsid w:val="00E632C9"/>
  </w:style>
  <w:style w:type="paragraph" w:customStyle="1" w:styleId="79930FDB54184405AAA98B66280594E2">
    <w:name w:val="79930FDB54184405AAA98B66280594E2"/>
    <w:rsid w:val="00E632C9"/>
  </w:style>
  <w:style w:type="paragraph" w:customStyle="1" w:styleId="5E3E5A90F7324AF7B174F2620CED91CF">
    <w:name w:val="5E3E5A90F7324AF7B174F2620CED91CF"/>
    <w:rsid w:val="00FB0D00"/>
  </w:style>
  <w:style w:type="paragraph" w:customStyle="1" w:styleId="3A42A5C1D1AE48EA8DF0689CAD1EB080">
    <w:name w:val="3A42A5C1D1AE48EA8DF0689CAD1EB080"/>
    <w:rsid w:val="00FB0D00"/>
  </w:style>
  <w:style w:type="paragraph" w:customStyle="1" w:styleId="C7B736037E06467E8B6B2B0A6373BC36">
    <w:name w:val="C7B736037E06467E8B6B2B0A6373BC36"/>
    <w:rsid w:val="00CB6632"/>
  </w:style>
  <w:style w:type="paragraph" w:customStyle="1" w:styleId="226F71AF8B1248AA9CCBB4A6D1AB3792">
    <w:name w:val="226F71AF8B1248AA9CCBB4A6D1AB3792"/>
    <w:rsid w:val="0034052B"/>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1" ma:contentTypeDescription="Create a new document." ma:contentTypeScope="" ma:versionID="6cd9c8c4a91df5458fdf2080d16d4a2a">
  <xsd:schema xmlns:xsd="http://www.w3.org/2001/XMLSchema" xmlns:xs="http://www.w3.org/2001/XMLSchema" xmlns:p="http://schemas.microsoft.com/office/2006/metadata/properties" xmlns:ns2="f7efd859-cb02-40df-8835-804025abbc6d" targetNamespace="http://schemas.microsoft.com/office/2006/metadata/properties" ma:root="true" ma:fieldsID="3b4150b3b72b60b7c82a482ed8620216" ns2:_="">
    <xsd:import namespace="f7efd859-cb02-40df-8835-804025abbc6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4A45-CC5F-4A22-8502-4999A131049C}">
  <ds:schemaRefs>
    <ds:schemaRef ds:uri="http://schemas.microsoft.com/sharepoint/v3/contenttype/forms"/>
  </ds:schemaRefs>
</ds:datastoreItem>
</file>

<file path=customXml/itemProps2.xml><?xml version="1.0" encoding="utf-8"?>
<ds:datastoreItem xmlns:ds="http://schemas.openxmlformats.org/officeDocument/2006/customXml" ds:itemID="{ED057BFB-77B4-4886-886E-12238817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d859-cb02-40df-8835-804025abb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CA7E0-95FB-40D0-85ED-F31D10B5787E}">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f7efd859-cb02-40df-8835-804025abbc6d"/>
    <ds:schemaRef ds:uri="http://www.w3.org/XML/1998/namespace"/>
    <ds:schemaRef ds:uri="http://purl.org/dc/dcmitype/"/>
  </ds:schemaRefs>
</ds:datastoreItem>
</file>

<file path=customXml/itemProps4.xml><?xml version="1.0" encoding="utf-8"?>
<ds:datastoreItem xmlns:ds="http://schemas.openxmlformats.org/officeDocument/2006/customXml" ds:itemID="{7CDFC123-5432-4BF6-9827-56C34521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Elizabeth Wilson</cp:lastModifiedBy>
  <cp:revision>2</cp:revision>
  <cp:lastPrinted>2012-02-07T11:37:00Z</cp:lastPrinted>
  <dcterms:created xsi:type="dcterms:W3CDTF">2022-06-22T14:16:00Z</dcterms:created>
  <dcterms:modified xsi:type="dcterms:W3CDTF">2022-06-22T14:16:00Z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ies>
</file>